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50D" w:rsidRDefault="00F51447" w:rsidP="00BD250D">
      <w:pPr>
        <w:spacing w:after="0" w:line="360" w:lineRule="auto"/>
        <w:ind w:left="2124" w:hanging="2124"/>
        <w:rPr>
          <w:rFonts w:ascii="Times New Roman" w:hAnsi="Times New Roman" w:cs="Times New Roman"/>
          <w:b/>
          <w:sz w:val="28"/>
          <w:lang w:val="ru-RU"/>
        </w:rPr>
      </w:pPr>
      <w:bookmarkStart w:id="0" w:name="block-28578832"/>
      <w:r>
        <w:rPr>
          <w:rFonts w:ascii="Times New Roman" w:hAnsi="Times New Roman" w:cs="Times New Roman"/>
          <w:b/>
          <w:sz w:val="28"/>
          <w:lang w:val="ru-RU"/>
        </w:rPr>
        <w:t>02-05</w:t>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t>Приложение к ООП С</w:t>
      </w:r>
      <w:r w:rsidR="00BD250D">
        <w:rPr>
          <w:rFonts w:ascii="Times New Roman" w:hAnsi="Times New Roman" w:cs="Times New Roman"/>
          <w:b/>
          <w:sz w:val="28"/>
          <w:lang w:val="ru-RU"/>
        </w:rPr>
        <w:t>ОО</w:t>
      </w:r>
    </w:p>
    <w:p w:rsidR="00BD250D" w:rsidRDefault="00BD250D" w:rsidP="00BD250D">
      <w:pPr>
        <w:spacing w:after="0" w:line="360" w:lineRule="auto"/>
        <w:ind w:left="2124" w:hanging="2124"/>
        <w:jc w:val="center"/>
        <w:rPr>
          <w:rFonts w:ascii="Times New Roman" w:hAnsi="Times New Roman" w:cs="Times New Roman"/>
          <w:b/>
          <w:sz w:val="28"/>
          <w:lang w:val="ru-RU"/>
        </w:rPr>
      </w:pPr>
    </w:p>
    <w:p w:rsidR="00BD250D" w:rsidRDefault="00BD250D" w:rsidP="00BD250D">
      <w:pPr>
        <w:spacing w:after="0" w:line="360" w:lineRule="auto"/>
        <w:ind w:left="2124" w:hanging="2124"/>
        <w:jc w:val="center"/>
        <w:rPr>
          <w:rFonts w:ascii="Times New Roman" w:hAnsi="Times New Roman" w:cs="Times New Roman"/>
          <w:b/>
          <w:sz w:val="28"/>
          <w:lang w:val="ru-RU"/>
        </w:rPr>
      </w:pPr>
      <w:r w:rsidRPr="00684277">
        <w:rPr>
          <w:rFonts w:ascii="Times New Roman" w:hAnsi="Times New Roman" w:cs="Times New Roman"/>
          <w:b/>
          <w:sz w:val="28"/>
          <w:lang w:val="ru-RU"/>
        </w:rPr>
        <w:t xml:space="preserve">МУНИЦИПАЛЬНОЕ БЮДЖЕТНОЕ </w:t>
      </w:r>
    </w:p>
    <w:p w:rsidR="00BD250D" w:rsidRPr="00684277" w:rsidRDefault="00BD250D" w:rsidP="00BD250D">
      <w:pPr>
        <w:spacing w:after="0" w:line="360" w:lineRule="auto"/>
        <w:ind w:left="2124" w:hanging="2124"/>
        <w:jc w:val="center"/>
        <w:rPr>
          <w:rFonts w:ascii="Times New Roman" w:hAnsi="Times New Roman" w:cs="Times New Roman"/>
          <w:b/>
          <w:sz w:val="28"/>
          <w:lang w:val="ru-RU"/>
        </w:rPr>
      </w:pPr>
      <w:r>
        <w:rPr>
          <w:rFonts w:ascii="Times New Roman" w:hAnsi="Times New Roman" w:cs="Times New Roman"/>
          <w:b/>
          <w:sz w:val="28"/>
          <w:lang w:val="ru-RU"/>
        </w:rPr>
        <w:t xml:space="preserve">ОБЩЕОБРАЗОВАТЕЛЬНОЕ </w:t>
      </w:r>
      <w:r w:rsidRPr="00684277">
        <w:rPr>
          <w:rFonts w:ascii="Times New Roman" w:hAnsi="Times New Roman" w:cs="Times New Roman"/>
          <w:b/>
          <w:sz w:val="28"/>
          <w:lang w:val="ru-RU"/>
        </w:rPr>
        <w:t>УЧРЕЖДЕНИЕ</w:t>
      </w:r>
    </w:p>
    <w:p w:rsidR="00BD250D" w:rsidRPr="00684277" w:rsidRDefault="00BD250D" w:rsidP="00BD250D">
      <w:pPr>
        <w:spacing w:after="0" w:line="360" w:lineRule="auto"/>
        <w:jc w:val="center"/>
        <w:rPr>
          <w:rFonts w:ascii="Times New Roman" w:hAnsi="Times New Roman" w:cs="Times New Roman"/>
          <w:b/>
          <w:sz w:val="28"/>
          <w:lang w:val="ru-RU"/>
        </w:rPr>
      </w:pPr>
      <w:r w:rsidRPr="00684277">
        <w:rPr>
          <w:rFonts w:ascii="Times New Roman" w:hAnsi="Times New Roman" w:cs="Times New Roman"/>
          <w:b/>
          <w:sz w:val="28"/>
          <w:lang w:val="ru-RU"/>
        </w:rPr>
        <w:t>СРЕДНЯЯ ОБЩЕОБРАЗОВАТЕЛЬНОЕ ШКОЛА № 30</w:t>
      </w:r>
    </w:p>
    <w:p w:rsidR="00BD250D" w:rsidRPr="00D35F6B" w:rsidRDefault="00BD250D" w:rsidP="00BD250D">
      <w:pPr>
        <w:spacing w:after="0" w:line="360" w:lineRule="auto"/>
        <w:rPr>
          <w:lang w:val="ru-RU"/>
        </w:rPr>
      </w:pPr>
    </w:p>
    <w:p w:rsidR="00BD250D" w:rsidRDefault="00BD250D" w:rsidP="00BD250D">
      <w:pPr>
        <w:spacing w:after="0" w:line="360" w:lineRule="auto"/>
        <w:jc w:val="center"/>
        <w:rPr>
          <w:rFonts w:ascii="Times New Roman" w:hAnsi="Times New Roman"/>
          <w:b/>
          <w:color w:val="000000"/>
          <w:sz w:val="28"/>
          <w:lang w:val="ru-RU"/>
        </w:rPr>
      </w:pPr>
    </w:p>
    <w:p w:rsidR="00BD250D" w:rsidRDefault="00BD250D" w:rsidP="00BD250D">
      <w:pPr>
        <w:spacing w:after="0" w:line="360" w:lineRule="auto"/>
        <w:jc w:val="center"/>
        <w:rPr>
          <w:rFonts w:ascii="Times New Roman" w:hAnsi="Times New Roman"/>
          <w:b/>
          <w:color w:val="000000"/>
          <w:sz w:val="28"/>
          <w:lang w:val="ru-RU"/>
        </w:rPr>
      </w:pPr>
    </w:p>
    <w:p w:rsidR="00BD250D" w:rsidRDefault="00BD250D" w:rsidP="00BD250D">
      <w:pPr>
        <w:spacing w:after="0" w:line="360" w:lineRule="auto"/>
        <w:jc w:val="center"/>
        <w:rPr>
          <w:rFonts w:ascii="Times New Roman" w:hAnsi="Times New Roman"/>
          <w:b/>
          <w:color w:val="000000"/>
          <w:sz w:val="28"/>
          <w:lang w:val="ru-RU"/>
        </w:rPr>
      </w:pPr>
    </w:p>
    <w:p w:rsidR="00BD250D" w:rsidRDefault="00BD250D" w:rsidP="00BD250D">
      <w:pPr>
        <w:spacing w:after="0" w:line="360" w:lineRule="auto"/>
        <w:jc w:val="center"/>
        <w:rPr>
          <w:rFonts w:ascii="Times New Roman" w:hAnsi="Times New Roman"/>
          <w:b/>
          <w:color w:val="000000"/>
          <w:sz w:val="28"/>
          <w:lang w:val="ru-RU"/>
        </w:rPr>
      </w:pPr>
    </w:p>
    <w:p w:rsidR="00BD250D" w:rsidRDefault="00BD250D" w:rsidP="00BD250D">
      <w:pPr>
        <w:spacing w:after="0" w:line="360" w:lineRule="auto"/>
        <w:jc w:val="center"/>
        <w:rPr>
          <w:rFonts w:ascii="Times New Roman" w:hAnsi="Times New Roman"/>
          <w:b/>
          <w:color w:val="000000"/>
          <w:sz w:val="28"/>
          <w:lang w:val="ru-RU"/>
        </w:rPr>
      </w:pPr>
      <w:r w:rsidRPr="00D35F6B">
        <w:rPr>
          <w:rFonts w:ascii="Times New Roman" w:hAnsi="Times New Roman"/>
          <w:b/>
          <w:color w:val="000000"/>
          <w:sz w:val="28"/>
          <w:lang w:val="ru-RU"/>
        </w:rPr>
        <w:t>РАБОЧАЯ ПРОГРАММА</w:t>
      </w:r>
    </w:p>
    <w:p w:rsidR="00BD250D" w:rsidRDefault="00BD250D" w:rsidP="00BD250D">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 xml:space="preserve">НА УРОВЕНЬ </w:t>
      </w:r>
      <w:r w:rsidR="00F51447">
        <w:rPr>
          <w:rFonts w:ascii="Times New Roman" w:hAnsi="Times New Roman"/>
          <w:b/>
          <w:color w:val="000000"/>
          <w:sz w:val="28"/>
          <w:lang w:val="ru-RU"/>
        </w:rPr>
        <w:t>СРЕДНЕГО</w:t>
      </w:r>
      <w:bookmarkStart w:id="1" w:name="_GoBack"/>
      <w:bookmarkEnd w:id="1"/>
      <w:r>
        <w:rPr>
          <w:rFonts w:ascii="Times New Roman" w:hAnsi="Times New Roman"/>
          <w:b/>
          <w:color w:val="000000"/>
          <w:sz w:val="28"/>
          <w:lang w:val="ru-RU"/>
        </w:rPr>
        <w:t xml:space="preserve"> ОБЩЕГО ОБРАЗРОВАНИЯ</w:t>
      </w:r>
    </w:p>
    <w:p w:rsidR="00BD250D" w:rsidRPr="00BD250D" w:rsidRDefault="00BD250D" w:rsidP="00BD250D">
      <w:pPr>
        <w:spacing w:after="0" w:line="408" w:lineRule="auto"/>
        <w:ind w:left="120"/>
        <w:jc w:val="center"/>
        <w:rPr>
          <w:lang w:val="ru-RU"/>
        </w:rPr>
      </w:pPr>
      <w:r w:rsidRPr="00BD250D">
        <w:rPr>
          <w:rFonts w:ascii="Times New Roman" w:hAnsi="Times New Roman"/>
          <w:color w:val="000000"/>
          <w:sz w:val="28"/>
          <w:lang w:val="ru-RU"/>
        </w:rPr>
        <w:t>(</w:t>
      </w:r>
      <w:r>
        <w:rPr>
          <w:rFonts w:ascii="Times New Roman" w:hAnsi="Times New Roman"/>
          <w:color w:val="000000"/>
          <w:sz w:val="28"/>
        </w:rPr>
        <w:t>ID</w:t>
      </w:r>
      <w:r w:rsidRPr="00BD250D">
        <w:rPr>
          <w:rFonts w:ascii="Times New Roman" w:hAnsi="Times New Roman"/>
          <w:color w:val="000000"/>
          <w:sz w:val="28"/>
          <w:lang w:val="ru-RU"/>
        </w:rPr>
        <w:t xml:space="preserve"> 3777580)</w:t>
      </w:r>
    </w:p>
    <w:p w:rsidR="00BD250D" w:rsidRPr="00D35F6B" w:rsidRDefault="00BD250D" w:rsidP="00BD250D">
      <w:pPr>
        <w:spacing w:after="0" w:line="360" w:lineRule="auto"/>
        <w:jc w:val="center"/>
        <w:rPr>
          <w:lang w:val="ru-RU"/>
        </w:rPr>
      </w:pPr>
      <w:r>
        <w:rPr>
          <w:rFonts w:ascii="Times New Roman" w:hAnsi="Times New Roman"/>
          <w:b/>
          <w:color w:val="000000"/>
          <w:sz w:val="28"/>
          <w:lang w:val="ru-RU"/>
        </w:rPr>
        <w:t>по</w:t>
      </w:r>
      <w:r w:rsidRPr="00D35F6B">
        <w:rPr>
          <w:rFonts w:ascii="Times New Roman" w:hAnsi="Times New Roman"/>
          <w:b/>
          <w:color w:val="000000"/>
          <w:sz w:val="28"/>
          <w:lang w:val="ru-RU"/>
        </w:rPr>
        <w:t xml:space="preserve"> </w:t>
      </w:r>
      <w:r>
        <w:rPr>
          <w:rFonts w:ascii="Times New Roman" w:hAnsi="Times New Roman"/>
          <w:b/>
          <w:color w:val="000000"/>
          <w:sz w:val="28"/>
          <w:lang w:val="ru-RU"/>
        </w:rPr>
        <w:t xml:space="preserve">предмету </w:t>
      </w:r>
      <w:r w:rsidRPr="00BD250D">
        <w:rPr>
          <w:rFonts w:ascii="Times New Roman" w:hAnsi="Times New Roman"/>
          <w:b/>
          <w:color w:val="000000"/>
          <w:sz w:val="28"/>
          <w:lang w:val="ru-RU"/>
        </w:rPr>
        <w:t>«Геометрия. Базовый уровень»</w:t>
      </w:r>
    </w:p>
    <w:p w:rsidR="00BD250D" w:rsidRPr="00D35F6B" w:rsidRDefault="00BD250D" w:rsidP="00BD250D">
      <w:pPr>
        <w:spacing w:after="0" w:line="360" w:lineRule="auto"/>
        <w:jc w:val="center"/>
        <w:rPr>
          <w:lang w:val="ru-RU"/>
        </w:rPr>
      </w:pPr>
      <w:r>
        <w:rPr>
          <w:rFonts w:ascii="Times New Roman" w:hAnsi="Times New Roman"/>
          <w:color w:val="000000"/>
          <w:sz w:val="28"/>
          <w:lang w:val="ru-RU"/>
        </w:rPr>
        <w:t>для обучающихся 10-11</w:t>
      </w:r>
      <w:r w:rsidRPr="00D35F6B">
        <w:rPr>
          <w:rFonts w:ascii="Times New Roman" w:hAnsi="Times New Roman"/>
          <w:color w:val="000000"/>
          <w:sz w:val="28"/>
          <w:lang w:val="ru-RU"/>
        </w:rPr>
        <w:t xml:space="preserve"> классов </w:t>
      </w:r>
    </w:p>
    <w:p w:rsidR="00BD250D" w:rsidRPr="00D35F6B" w:rsidRDefault="00BD250D" w:rsidP="00BD250D">
      <w:pPr>
        <w:spacing w:after="0" w:line="360" w:lineRule="auto"/>
        <w:jc w:val="center"/>
        <w:rPr>
          <w:lang w:val="ru-RU"/>
        </w:rPr>
      </w:pPr>
    </w:p>
    <w:p w:rsidR="00BD250D" w:rsidRPr="00D35F6B" w:rsidRDefault="00BD250D" w:rsidP="00BD250D">
      <w:pPr>
        <w:spacing w:after="0" w:line="360" w:lineRule="auto"/>
        <w:jc w:val="center"/>
        <w:rPr>
          <w:lang w:val="ru-RU"/>
        </w:rPr>
      </w:pPr>
    </w:p>
    <w:p w:rsidR="00BD250D" w:rsidRPr="00D35F6B"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Pr="00D35F6B" w:rsidRDefault="00BD250D" w:rsidP="00BD250D">
      <w:pPr>
        <w:spacing w:after="0" w:line="360" w:lineRule="auto"/>
        <w:jc w:val="center"/>
        <w:rPr>
          <w:lang w:val="ru-RU"/>
        </w:rPr>
      </w:pPr>
    </w:p>
    <w:p w:rsidR="00BD250D" w:rsidRPr="00D35F6B" w:rsidRDefault="00BD250D" w:rsidP="00BD250D">
      <w:pPr>
        <w:spacing w:after="0" w:line="360" w:lineRule="auto"/>
        <w:jc w:val="center"/>
        <w:rPr>
          <w:lang w:val="ru-RU"/>
        </w:rPr>
      </w:pPr>
    </w:p>
    <w:p w:rsidR="00BD250D" w:rsidRDefault="00BD250D" w:rsidP="00BD250D">
      <w:pPr>
        <w:spacing w:after="0" w:line="360" w:lineRule="auto"/>
        <w:jc w:val="center"/>
        <w:rPr>
          <w:lang w:val="ru-RU"/>
        </w:rPr>
      </w:pPr>
    </w:p>
    <w:p w:rsidR="00BD250D" w:rsidRPr="00535AAA" w:rsidRDefault="00BD250D" w:rsidP="00BD250D">
      <w:pPr>
        <w:spacing w:after="0"/>
        <w:ind w:left="120"/>
        <w:jc w:val="center"/>
        <w:rPr>
          <w:lang w:val="ru-RU"/>
        </w:rPr>
      </w:pPr>
      <w:r>
        <w:rPr>
          <w:rFonts w:ascii="Times New Roman" w:hAnsi="Times New Roman" w:cs="Times New Roman"/>
          <w:sz w:val="24"/>
          <w:lang w:val="ru-RU"/>
        </w:rPr>
        <w:t>г. Набережные Челны</w:t>
      </w:r>
    </w:p>
    <w:p w:rsidR="00DB43D4" w:rsidRPr="00BD250D" w:rsidRDefault="00DB43D4">
      <w:pPr>
        <w:spacing w:after="0"/>
        <w:ind w:left="120"/>
        <w:rPr>
          <w:lang w:val="ru-RU"/>
        </w:rPr>
      </w:pPr>
    </w:p>
    <w:p w:rsidR="00DB43D4" w:rsidRPr="00BD250D" w:rsidRDefault="00DB43D4">
      <w:pPr>
        <w:spacing w:after="0"/>
        <w:ind w:left="120"/>
        <w:rPr>
          <w:lang w:val="ru-RU"/>
        </w:rPr>
      </w:pPr>
    </w:p>
    <w:p w:rsidR="00DB43D4" w:rsidRPr="00BD250D" w:rsidRDefault="00DB43D4">
      <w:pPr>
        <w:spacing w:after="0"/>
        <w:ind w:left="120"/>
        <w:rPr>
          <w:lang w:val="ru-RU"/>
        </w:rPr>
      </w:pPr>
    </w:p>
    <w:p w:rsidR="00DB43D4" w:rsidRPr="00BD250D" w:rsidRDefault="00B608E8">
      <w:pPr>
        <w:spacing w:after="0" w:line="264" w:lineRule="auto"/>
        <w:ind w:left="120"/>
        <w:jc w:val="both"/>
        <w:rPr>
          <w:lang w:val="ru-RU"/>
        </w:rPr>
      </w:pPr>
      <w:bookmarkStart w:id="2" w:name="block-28578831"/>
      <w:bookmarkEnd w:id="0"/>
      <w:r w:rsidRPr="00BD250D">
        <w:rPr>
          <w:rFonts w:ascii="Times New Roman" w:hAnsi="Times New Roman"/>
          <w:b/>
          <w:color w:val="000000"/>
          <w:sz w:val="28"/>
          <w:lang w:val="ru-RU"/>
        </w:rPr>
        <w:t>ПОЯСНИТЕЛЬНАЯ ЗАПИСКА</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r w:rsidRPr="00BD250D">
        <w:rPr>
          <w:rFonts w:ascii="Times New Roman" w:hAnsi="Times New Roman"/>
          <w:b/>
          <w:color w:val="000000"/>
          <w:sz w:val="28"/>
          <w:lang w:val="ru-RU"/>
        </w:rPr>
        <w:t>ЦЕЛИ ИЗУЧЕНИЯ УЧЕБНОГО КУРСА</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BD250D">
        <w:rPr>
          <w:rFonts w:ascii="Times New Roman" w:hAnsi="Times New Roman"/>
          <w:color w:val="000000"/>
          <w:sz w:val="28"/>
          <w:lang w:val="ru-RU"/>
        </w:rPr>
        <w:t>метапредметных</w:t>
      </w:r>
      <w:proofErr w:type="spellEnd"/>
      <w:r w:rsidRPr="00BD250D">
        <w:rPr>
          <w:rFonts w:ascii="Times New Roman" w:hAnsi="Times New Roman"/>
          <w:color w:val="000000"/>
          <w:sz w:val="28"/>
          <w:lang w:val="ru-RU"/>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w:t>
      </w:r>
      <w:r w:rsidRPr="00BD250D">
        <w:rPr>
          <w:rFonts w:ascii="Times New Roman" w:hAnsi="Times New Roman"/>
          <w:color w:val="000000"/>
          <w:sz w:val="28"/>
          <w:lang w:val="ru-RU"/>
        </w:rPr>
        <w:lastRenderedPageBreak/>
        <w:t xml:space="preserve">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lastRenderedPageBreak/>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DB43D4" w:rsidRPr="00BD250D" w:rsidRDefault="00B608E8">
      <w:pPr>
        <w:numPr>
          <w:ilvl w:val="0"/>
          <w:numId w:val="1"/>
        </w:numPr>
        <w:spacing w:after="0" w:line="264" w:lineRule="auto"/>
        <w:jc w:val="both"/>
        <w:rPr>
          <w:lang w:val="ru-RU"/>
        </w:rPr>
      </w:pPr>
      <w:r w:rsidRPr="00BD250D">
        <w:rPr>
          <w:rFonts w:ascii="Times New Roman" w:hAnsi="Times New Roman"/>
          <w:color w:val="000000"/>
          <w:sz w:val="28"/>
          <w:lang w:val="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bookmarkStart w:id="3" w:name="_Toc118726595"/>
      <w:bookmarkEnd w:id="3"/>
      <w:r w:rsidRPr="00BD250D">
        <w:rPr>
          <w:rFonts w:ascii="Times New Roman" w:hAnsi="Times New Roman"/>
          <w:b/>
          <w:color w:val="000000"/>
          <w:sz w:val="28"/>
          <w:lang w:val="ru-RU"/>
        </w:rPr>
        <w:t>МЕСТО УЧЕБНОГО КУРСА В УЧЕБНОМ ПЛАНЕ</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lastRenderedPageBreak/>
        <w:t>На изучение геометрии отводится 2 часа в неделю в 10 классе и 1 час в неделю в 11 классе, всего за два года обучения - 102 учебных часа.</w:t>
      </w:r>
    </w:p>
    <w:p w:rsidR="00DB43D4" w:rsidRPr="00BD250D" w:rsidRDefault="00DB43D4">
      <w:pPr>
        <w:rPr>
          <w:lang w:val="ru-RU"/>
        </w:rPr>
        <w:sectPr w:rsidR="00DB43D4" w:rsidRPr="00BD250D">
          <w:pgSz w:w="11906" w:h="16383"/>
          <w:pgMar w:top="1134" w:right="850" w:bottom="1134" w:left="1701" w:header="720" w:footer="720" w:gutter="0"/>
          <w:cols w:space="720"/>
        </w:sectPr>
      </w:pPr>
    </w:p>
    <w:p w:rsidR="00DB43D4" w:rsidRPr="00BD250D" w:rsidRDefault="00B608E8">
      <w:pPr>
        <w:spacing w:after="0" w:line="264" w:lineRule="auto"/>
        <w:ind w:left="120"/>
        <w:jc w:val="both"/>
        <w:rPr>
          <w:lang w:val="ru-RU"/>
        </w:rPr>
      </w:pPr>
      <w:bookmarkStart w:id="4" w:name="_Toc118726599"/>
      <w:bookmarkStart w:id="5" w:name="block-28578827"/>
      <w:bookmarkEnd w:id="2"/>
      <w:bookmarkEnd w:id="4"/>
      <w:r w:rsidRPr="00BD250D">
        <w:rPr>
          <w:rFonts w:ascii="Times New Roman" w:hAnsi="Times New Roman"/>
          <w:b/>
          <w:color w:val="000000"/>
          <w:sz w:val="28"/>
          <w:lang w:val="ru-RU"/>
        </w:rPr>
        <w:lastRenderedPageBreak/>
        <w:t>СОДЕРЖАНИЕ УЧЕБНОГО КУРСА</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bookmarkStart w:id="6" w:name="_Toc118726600"/>
      <w:bookmarkEnd w:id="6"/>
      <w:r w:rsidRPr="00BD250D">
        <w:rPr>
          <w:rFonts w:ascii="Times New Roman" w:hAnsi="Times New Roman"/>
          <w:b/>
          <w:color w:val="000000"/>
          <w:sz w:val="28"/>
          <w:lang w:val="ru-RU"/>
        </w:rPr>
        <w:t>10 КЛАСС</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Прямые и плоскости в пространстве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BD250D">
        <w:rPr>
          <w:rFonts w:ascii="Times New Roman" w:hAnsi="Times New Roman"/>
          <w:color w:val="000000"/>
          <w:sz w:val="28"/>
          <w:lang w:val="ru-RU"/>
        </w:rPr>
        <w:t>сонаправленными</w:t>
      </w:r>
      <w:proofErr w:type="spellEnd"/>
      <w:r w:rsidRPr="00BD250D">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Многогранники</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BD250D">
        <w:rPr>
          <w:rFonts w:ascii="Times New Roman" w:hAnsi="Times New Roman"/>
          <w:i/>
          <w:color w:val="000000"/>
          <w:sz w:val="28"/>
          <w:lang w:val="ru-RU"/>
        </w:rPr>
        <w:t>-</w:t>
      </w:r>
      <w:r w:rsidRPr="00BD250D">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BD250D">
        <w:rPr>
          <w:rFonts w:ascii="Times New Roman" w:hAnsi="Times New Roman"/>
          <w:color w:val="000000"/>
          <w:sz w:val="28"/>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r w:rsidRPr="00F51447">
        <w:rPr>
          <w:rFonts w:ascii="Times New Roman" w:hAnsi="Times New Roman"/>
          <w:color w:val="000000"/>
          <w:sz w:val="28"/>
          <w:lang w:val="ru-RU"/>
        </w:rPr>
        <w:t xml:space="preserve">Представление о правильных многогранниках: октаэдр, додекаэдр и икосаэдр. </w:t>
      </w:r>
      <w:r w:rsidRPr="00BD250D">
        <w:rPr>
          <w:rFonts w:ascii="Times New Roman" w:hAnsi="Times New Roman"/>
          <w:color w:val="000000"/>
          <w:sz w:val="28"/>
          <w:lang w:val="ru-RU"/>
        </w:rPr>
        <w:t>Сечения призмы и пирамиды.</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bookmarkStart w:id="7" w:name="_Toc118726601"/>
      <w:bookmarkEnd w:id="7"/>
      <w:r w:rsidRPr="00BD250D">
        <w:rPr>
          <w:rFonts w:ascii="Times New Roman" w:hAnsi="Times New Roman"/>
          <w:b/>
          <w:color w:val="000000"/>
          <w:sz w:val="28"/>
          <w:lang w:val="ru-RU"/>
        </w:rPr>
        <w:t>11 КЛАСС</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Тела вращения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Изображение тел вращения на плоскости. Развёртка цилиндра и конуса.</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Векторы и координаты в пространстве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w:t>
      </w:r>
      <w:r w:rsidRPr="00BD250D">
        <w:rPr>
          <w:rFonts w:ascii="Times New Roman" w:hAnsi="Times New Roman"/>
          <w:color w:val="000000"/>
          <w:sz w:val="28"/>
          <w:lang w:val="ru-RU"/>
        </w:rPr>
        <w:lastRenderedPageBreak/>
        <w:t>Вычисление углов между прямыми и плоскостями. Координатно-векторный метод при решении геометрических задач.</w:t>
      </w:r>
    </w:p>
    <w:p w:rsidR="00DB43D4" w:rsidRPr="00BD250D" w:rsidRDefault="00DB43D4">
      <w:pPr>
        <w:rPr>
          <w:lang w:val="ru-RU"/>
        </w:rPr>
        <w:sectPr w:rsidR="00DB43D4" w:rsidRPr="00BD250D">
          <w:pgSz w:w="11906" w:h="16383"/>
          <w:pgMar w:top="1134" w:right="850" w:bottom="1134" w:left="1701" w:header="720" w:footer="720" w:gutter="0"/>
          <w:cols w:space="720"/>
        </w:sectPr>
      </w:pPr>
    </w:p>
    <w:p w:rsidR="00DB43D4" w:rsidRPr="00BD250D" w:rsidRDefault="00B608E8">
      <w:pPr>
        <w:spacing w:after="0" w:line="264" w:lineRule="auto"/>
        <w:ind w:left="120"/>
        <w:jc w:val="both"/>
        <w:rPr>
          <w:lang w:val="ru-RU"/>
        </w:rPr>
      </w:pPr>
      <w:bookmarkStart w:id="8" w:name="_Toc118726577"/>
      <w:bookmarkStart w:id="9" w:name="block-28578826"/>
      <w:bookmarkEnd w:id="5"/>
      <w:bookmarkEnd w:id="8"/>
      <w:r w:rsidRPr="00BD250D">
        <w:rPr>
          <w:rFonts w:ascii="Times New Roman" w:hAnsi="Times New Roman"/>
          <w:b/>
          <w:color w:val="000000"/>
          <w:sz w:val="28"/>
          <w:lang w:val="ru-RU"/>
        </w:rPr>
        <w:lastRenderedPageBreak/>
        <w:t>ПЛАНИРУЕМЫЕ РЕЗУЛЬТАТЫ</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bookmarkStart w:id="10" w:name="_Toc118726578"/>
      <w:bookmarkEnd w:id="10"/>
      <w:r w:rsidRPr="00BD250D">
        <w:rPr>
          <w:rFonts w:ascii="Times New Roman" w:hAnsi="Times New Roman"/>
          <w:b/>
          <w:color w:val="000000"/>
          <w:sz w:val="28"/>
          <w:lang w:val="ru-RU"/>
        </w:rPr>
        <w:t>ЛИЧНОСТНЫЕ РЕЗУЛЬТАТЫ</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Гражданское воспитание:</w:t>
      </w:r>
    </w:p>
    <w:p w:rsidR="00DB43D4" w:rsidRPr="00BD250D" w:rsidRDefault="00B608E8">
      <w:pPr>
        <w:spacing w:after="0" w:line="264" w:lineRule="auto"/>
        <w:ind w:firstLine="600"/>
        <w:jc w:val="both"/>
        <w:rPr>
          <w:lang w:val="ru-RU"/>
        </w:rPr>
      </w:pPr>
      <w:proofErr w:type="spellStart"/>
      <w:r w:rsidRPr="00BD250D">
        <w:rPr>
          <w:rFonts w:ascii="Times New Roman" w:hAnsi="Times New Roman"/>
          <w:color w:val="000000"/>
          <w:sz w:val="28"/>
          <w:lang w:val="ru-RU"/>
        </w:rPr>
        <w:t>сформированностью</w:t>
      </w:r>
      <w:proofErr w:type="spellEnd"/>
      <w:r w:rsidRPr="00BD250D">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Патриотическое воспитание:</w:t>
      </w:r>
    </w:p>
    <w:p w:rsidR="00DB43D4" w:rsidRPr="00BD250D" w:rsidRDefault="00B608E8">
      <w:pPr>
        <w:shd w:val="clear" w:color="auto" w:fill="FFFFFF"/>
        <w:spacing w:after="0" w:line="264" w:lineRule="auto"/>
        <w:ind w:firstLine="600"/>
        <w:jc w:val="both"/>
        <w:rPr>
          <w:lang w:val="ru-RU"/>
        </w:rPr>
      </w:pPr>
      <w:proofErr w:type="spellStart"/>
      <w:r w:rsidRPr="00BD250D">
        <w:rPr>
          <w:rFonts w:ascii="Times New Roman" w:hAnsi="Times New Roman"/>
          <w:color w:val="000000"/>
          <w:sz w:val="28"/>
          <w:lang w:val="ru-RU"/>
        </w:rPr>
        <w:t>сформированностью</w:t>
      </w:r>
      <w:proofErr w:type="spellEnd"/>
      <w:r w:rsidRPr="00BD250D">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Духовно-нравственного воспитания: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осознанием духовных ценностей российского народа; </w:t>
      </w:r>
      <w:proofErr w:type="spellStart"/>
      <w:r w:rsidRPr="00BD250D">
        <w:rPr>
          <w:rFonts w:ascii="Times New Roman" w:hAnsi="Times New Roman"/>
          <w:color w:val="000000"/>
          <w:sz w:val="28"/>
          <w:lang w:val="ru-RU"/>
        </w:rPr>
        <w:t>сформированностью</w:t>
      </w:r>
      <w:proofErr w:type="spellEnd"/>
      <w:r w:rsidRPr="00BD250D">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Эстетическое воспитание: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Физическое воспитание:</w:t>
      </w:r>
    </w:p>
    <w:p w:rsidR="00DB43D4" w:rsidRPr="00BD250D" w:rsidRDefault="00B608E8">
      <w:pPr>
        <w:spacing w:after="0" w:line="264" w:lineRule="auto"/>
        <w:ind w:firstLine="600"/>
        <w:jc w:val="both"/>
        <w:rPr>
          <w:lang w:val="ru-RU"/>
        </w:rPr>
      </w:pPr>
      <w:proofErr w:type="spellStart"/>
      <w:r w:rsidRPr="00BD250D">
        <w:rPr>
          <w:rFonts w:ascii="Times New Roman" w:hAnsi="Times New Roman"/>
          <w:color w:val="000000"/>
          <w:sz w:val="28"/>
          <w:lang w:val="ru-RU"/>
        </w:rPr>
        <w:t>сформированностью</w:t>
      </w:r>
      <w:proofErr w:type="spellEnd"/>
      <w:r w:rsidRPr="00BD250D">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Трудовое воспитание: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w:t>
      </w:r>
      <w:r w:rsidRPr="00BD250D">
        <w:rPr>
          <w:rFonts w:ascii="Times New Roman" w:hAnsi="Times New Roman"/>
          <w:color w:val="000000"/>
          <w:sz w:val="28"/>
          <w:lang w:val="ru-RU"/>
        </w:rPr>
        <w:lastRenderedPageBreak/>
        <w:t>самообразованию на протяжении всей жизни; готовностью к активному участию в решении практических задач математической направленности.</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Экологическое воспитание:</w:t>
      </w:r>
    </w:p>
    <w:p w:rsidR="00DB43D4" w:rsidRPr="00BD250D" w:rsidRDefault="00B608E8">
      <w:pPr>
        <w:spacing w:after="0" w:line="264" w:lineRule="auto"/>
        <w:ind w:firstLine="600"/>
        <w:jc w:val="both"/>
        <w:rPr>
          <w:lang w:val="ru-RU"/>
        </w:rPr>
      </w:pPr>
      <w:proofErr w:type="spellStart"/>
      <w:r w:rsidRPr="00BD250D">
        <w:rPr>
          <w:rFonts w:ascii="Times New Roman" w:hAnsi="Times New Roman"/>
          <w:color w:val="000000"/>
          <w:sz w:val="28"/>
          <w:lang w:val="ru-RU"/>
        </w:rPr>
        <w:t>сформированностью</w:t>
      </w:r>
      <w:proofErr w:type="spellEnd"/>
      <w:r w:rsidRPr="00BD250D">
        <w:rPr>
          <w:rFonts w:ascii="Times New Roman" w:hAnsi="Times New Roman"/>
          <w:color w:val="000000"/>
          <w:sz w:val="28"/>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DB43D4" w:rsidRPr="00BD250D" w:rsidRDefault="00B608E8">
      <w:pPr>
        <w:spacing w:after="0" w:line="264" w:lineRule="auto"/>
        <w:ind w:firstLine="600"/>
        <w:jc w:val="both"/>
        <w:rPr>
          <w:lang w:val="ru-RU"/>
        </w:rPr>
      </w:pPr>
      <w:r w:rsidRPr="00BD250D">
        <w:rPr>
          <w:rFonts w:ascii="Times New Roman" w:hAnsi="Times New Roman"/>
          <w:b/>
          <w:color w:val="000000"/>
          <w:sz w:val="28"/>
          <w:lang w:val="ru-RU"/>
        </w:rPr>
        <w:t>Ценности научного познания:</w:t>
      </w:r>
      <w:r w:rsidRPr="00BD250D">
        <w:rPr>
          <w:rFonts w:ascii="Times New Roman" w:hAnsi="Times New Roman"/>
          <w:color w:val="000000"/>
          <w:sz w:val="28"/>
          <w:u w:val="single"/>
          <w:lang w:val="ru-RU"/>
        </w:rPr>
        <w:t xml:space="preserve"> </w:t>
      </w:r>
    </w:p>
    <w:p w:rsidR="00DB43D4" w:rsidRPr="00BD250D" w:rsidRDefault="00B608E8">
      <w:pPr>
        <w:spacing w:after="0" w:line="264" w:lineRule="auto"/>
        <w:ind w:firstLine="600"/>
        <w:jc w:val="both"/>
        <w:rPr>
          <w:lang w:val="ru-RU"/>
        </w:rPr>
      </w:pPr>
      <w:proofErr w:type="spellStart"/>
      <w:r w:rsidRPr="00BD250D">
        <w:rPr>
          <w:rFonts w:ascii="Times New Roman" w:hAnsi="Times New Roman"/>
          <w:color w:val="000000"/>
          <w:sz w:val="28"/>
          <w:lang w:val="ru-RU"/>
        </w:rPr>
        <w:t>сформированностью</w:t>
      </w:r>
      <w:proofErr w:type="spellEnd"/>
      <w:r w:rsidRPr="00BD250D">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bookmarkStart w:id="11" w:name="_Toc118726579"/>
      <w:bookmarkEnd w:id="11"/>
      <w:r w:rsidRPr="00BD250D">
        <w:rPr>
          <w:rFonts w:ascii="Times New Roman" w:hAnsi="Times New Roman"/>
          <w:b/>
          <w:color w:val="000000"/>
          <w:sz w:val="28"/>
          <w:lang w:val="ru-RU"/>
        </w:rPr>
        <w:t>МЕТАПРЕДМЕТНЫЕ РЕЗУЛЬТАТЫ</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proofErr w:type="spellStart"/>
      <w:r w:rsidRPr="00BD250D">
        <w:rPr>
          <w:rFonts w:ascii="Times New Roman" w:hAnsi="Times New Roman"/>
          <w:color w:val="000000"/>
          <w:sz w:val="28"/>
          <w:lang w:val="ru-RU"/>
        </w:rPr>
        <w:t>Метапредметные</w:t>
      </w:r>
      <w:proofErr w:type="spellEnd"/>
      <w:r w:rsidRPr="00BD250D">
        <w:rPr>
          <w:rFonts w:ascii="Times New Roman" w:hAnsi="Times New Roman"/>
          <w:color w:val="000000"/>
          <w:sz w:val="28"/>
          <w:lang w:val="ru-RU"/>
        </w:rPr>
        <w:t xml:space="preserve"> результаты освоения программы учебного предмета «Математика» характеризуются овладением универсальными </w:t>
      </w:r>
      <w:r w:rsidRPr="00BD250D">
        <w:rPr>
          <w:rFonts w:ascii="Times New Roman" w:hAnsi="Times New Roman"/>
          <w:b/>
          <w:i/>
          <w:color w:val="000000"/>
          <w:sz w:val="28"/>
          <w:lang w:val="ru-RU"/>
        </w:rPr>
        <w:t>познавательными</w:t>
      </w:r>
      <w:r w:rsidRPr="00BD250D">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1) </w:t>
      </w:r>
      <w:r w:rsidRPr="00BD250D">
        <w:rPr>
          <w:rFonts w:ascii="Times New Roman" w:hAnsi="Times New Roman"/>
          <w:i/>
          <w:color w:val="000000"/>
          <w:sz w:val="28"/>
          <w:lang w:val="ru-RU"/>
        </w:rPr>
        <w:t xml:space="preserve">Универсальные </w:t>
      </w:r>
      <w:r w:rsidRPr="00BD250D">
        <w:rPr>
          <w:rFonts w:ascii="Times New Roman" w:hAnsi="Times New Roman"/>
          <w:b/>
          <w:i/>
          <w:color w:val="000000"/>
          <w:sz w:val="28"/>
          <w:lang w:val="ru-RU"/>
        </w:rPr>
        <w:t>познавательные</w:t>
      </w:r>
      <w:r w:rsidRPr="00BD250D">
        <w:rPr>
          <w:rFonts w:ascii="Times New Roman" w:hAnsi="Times New Roman"/>
          <w:i/>
          <w:color w:val="000000"/>
          <w:sz w:val="28"/>
          <w:lang w:val="ru-RU"/>
        </w:rPr>
        <w:t xml:space="preserve"> действия, обеспечивают формирование </w:t>
      </w:r>
      <w:proofErr w:type="gramStart"/>
      <w:r w:rsidRPr="00BD250D">
        <w:rPr>
          <w:rFonts w:ascii="Times New Roman" w:hAnsi="Times New Roman"/>
          <w:i/>
          <w:color w:val="000000"/>
          <w:sz w:val="28"/>
          <w:lang w:val="ru-RU"/>
        </w:rPr>
        <w:t>базовых когнитивных процессов</w:t>
      </w:r>
      <w:proofErr w:type="gramEnd"/>
      <w:r w:rsidRPr="00BD250D">
        <w:rPr>
          <w:rFonts w:ascii="Times New Roman" w:hAnsi="Times New Roman"/>
          <w:i/>
          <w:color w:val="000000"/>
          <w:sz w:val="28"/>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r w:rsidRPr="00BD250D">
        <w:rPr>
          <w:rFonts w:ascii="Times New Roman" w:hAnsi="Times New Roman"/>
          <w:color w:val="000000"/>
          <w:sz w:val="28"/>
          <w:lang w:val="ru-RU"/>
        </w:rPr>
        <w:t>.</w:t>
      </w:r>
    </w:p>
    <w:p w:rsidR="00DB43D4" w:rsidRDefault="00B608E8">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DB43D4" w:rsidRPr="00BD250D" w:rsidRDefault="00B608E8">
      <w:pPr>
        <w:numPr>
          <w:ilvl w:val="0"/>
          <w:numId w:val="2"/>
        </w:numPr>
        <w:spacing w:after="0" w:line="264" w:lineRule="auto"/>
        <w:jc w:val="both"/>
        <w:rPr>
          <w:lang w:val="ru-RU"/>
        </w:rPr>
      </w:pPr>
      <w:r w:rsidRPr="00BD250D">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DB43D4" w:rsidRPr="00BD250D" w:rsidRDefault="00B608E8">
      <w:pPr>
        <w:numPr>
          <w:ilvl w:val="0"/>
          <w:numId w:val="2"/>
        </w:numPr>
        <w:spacing w:after="0" w:line="264" w:lineRule="auto"/>
        <w:jc w:val="both"/>
        <w:rPr>
          <w:lang w:val="ru-RU"/>
        </w:rPr>
      </w:pPr>
      <w:r w:rsidRPr="00BD250D">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DB43D4" w:rsidRPr="00BD250D" w:rsidRDefault="00B608E8">
      <w:pPr>
        <w:numPr>
          <w:ilvl w:val="0"/>
          <w:numId w:val="2"/>
        </w:numPr>
        <w:spacing w:after="0" w:line="264" w:lineRule="auto"/>
        <w:jc w:val="both"/>
        <w:rPr>
          <w:lang w:val="ru-RU"/>
        </w:rPr>
      </w:pPr>
      <w:r w:rsidRPr="00BD250D">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DB43D4" w:rsidRPr="00BD250D" w:rsidRDefault="00B608E8">
      <w:pPr>
        <w:numPr>
          <w:ilvl w:val="0"/>
          <w:numId w:val="2"/>
        </w:numPr>
        <w:spacing w:after="0" w:line="264" w:lineRule="auto"/>
        <w:jc w:val="both"/>
        <w:rPr>
          <w:lang w:val="ru-RU"/>
        </w:rPr>
      </w:pPr>
      <w:r w:rsidRPr="00BD250D">
        <w:rPr>
          <w:rFonts w:ascii="Times New Roman" w:hAnsi="Times New Roman"/>
          <w:color w:val="000000"/>
          <w:sz w:val="28"/>
          <w:lang w:val="ru-RU"/>
        </w:rPr>
        <w:lastRenderedPageBreak/>
        <w:t>делать выводы с использованием законов логики, дедуктивных и индуктивных умозаключений, умозаключений по аналогии;</w:t>
      </w:r>
    </w:p>
    <w:p w:rsidR="00DB43D4" w:rsidRPr="00BD250D" w:rsidRDefault="00B608E8">
      <w:pPr>
        <w:numPr>
          <w:ilvl w:val="0"/>
          <w:numId w:val="2"/>
        </w:numPr>
        <w:spacing w:after="0" w:line="264" w:lineRule="auto"/>
        <w:jc w:val="both"/>
        <w:rPr>
          <w:lang w:val="ru-RU"/>
        </w:rPr>
      </w:pPr>
      <w:r w:rsidRPr="00BD250D">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BD250D">
        <w:rPr>
          <w:rFonts w:ascii="Times New Roman" w:hAnsi="Times New Roman"/>
          <w:color w:val="000000"/>
          <w:sz w:val="28"/>
          <w:lang w:val="ru-RU"/>
        </w:rPr>
        <w:t>контрпримеры</w:t>
      </w:r>
      <w:proofErr w:type="spellEnd"/>
      <w:r w:rsidRPr="00BD250D">
        <w:rPr>
          <w:rFonts w:ascii="Times New Roman" w:hAnsi="Times New Roman"/>
          <w:color w:val="000000"/>
          <w:sz w:val="28"/>
          <w:lang w:val="ru-RU"/>
        </w:rPr>
        <w:t>; обосновывать собственные суждения и выводы;</w:t>
      </w:r>
    </w:p>
    <w:p w:rsidR="00DB43D4" w:rsidRPr="00BD250D" w:rsidRDefault="00B608E8">
      <w:pPr>
        <w:numPr>
          <w:ilvl w:val="0"/>
          <w:numId w:val="2"/>
        </w:numPr>
        <w:spacing w:after="0" w:line="264" w:lineRule="auto"/>
        <w:jc w:val="both"/>
        <w:rPr>
          <w:lang w:val="ru-RU"/>
        </w:rPr>
      </w:pPr>
      <w:r w:rsidRPr="00BD250D">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B43D4" w:rsidRDefault="00B608E8">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DB43D4" w:rsidRPr="00BD250D" w:rsidRDefault="00B608E8">
      <w:pPr>
        <w:numPr>
          <w:ilvl w:val="0"/>
          <w:numId w:val="3"/>
        </w:numPr>
        <w:spacing w:after="0" w:line="264" w:lineRule="auto"/>
        <w:jc w:val="both"/>
        <w:rPr>
          <w:lang w:val="ru-RU"/>
        </w:rPr>
      </w:pPr>
      <w:r w:rsidRPr="00BD250D">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DB43D4" w:rsidRPr="00BD250D" w:rsidRDefault="00B608E8">
      <w:pPr>
        <w:numPr>
          <w:ilvl w:val="0"/>
          <w:numId w:val="3"/>
        </w:numPr>
        <w:spacing w:after="0" w:line="264" w:lineRule="auto"/>
        <w:jc w:val="both"/>
        <w:rPr>
          <w:lang w:val="ru-RU"/>
        </w:rPr>
      </w:pPr>
      <w:r w:rsidRPr="00BD250D">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DB43D4" w:rsidRPr="00BD250D" w:rsidRDefault="00B608E8">
      <w:pPr>
        <w:numPr>
          <w:ilvl w:val="0"/>
          <w:numId w:val="3"/>
        </w:numPr>
        <w:spacing w:after="0" w:line="264" w:lineRule="auto"/>
        <w:jc w:val="both"/>
        <w:rPr>
          <w:lang w:val="ru-RU"/>
        </w:rPr>
      </w:pPr>
      <w:r w:rsidRPr="00BD250D">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DB43D4" w:rsidRPr="00BD250D" w:rsidRDefault="00B608E8">
      <w:pPr>
        <w:numPr>
          <w:ilvl w:val="0"/>
          <w:numId w:val="3"/>
        </w:numPr>
        <w:spacing w:after="0" w:line="264" w:lineRule="auto"/>
        <w:jc w:val="both"/>
        <w:rPr>
          <w:lang w:val="ru-RU"/>
        </w:rPr>
      </w:pPr>
      <w:r w:rsidRPr="00BD250D">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DB43D4" w:rsidRDefault="00B608E8">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DB43D4" w:rsidRPr="00BD250D" w:rsidRDefault="00B608E8">
      <w:pPr>
        <w:numPr>
          <w:ilvl w:val="0"/>
          <w:numId w:val="4"/>
        </w:numPr>
        <w:spacing w:after="0" w:line="264" w:lineRule="auto"/>
        <w:jc w:val="both"/>
        <w:rPr>
          <w:lang w:val="ru-RU"/>
        </w:rPr>
      </w:pPr>
      <w:r w:rsidRPr="00BD250D">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DB43D4" w:rsidRPr="00BD250D" w:rsidRDefault="00B608E8">
      <w:pPr>
        <w:numPr>
          <w:ilvl w:val="0"/>
          <w:numId w:val="4"/>
        </w:numPr>
        <w:spacing w:after="0" w:line="264" w:lineRule="auto"/>
        <w:jc w:val="both"/>
        <w:rPr>
          <w:lang w:val="ru-RU"/>
        </w:rPr>
      </w:pPr>
      <w:r w:rsidRPr="00BD250D">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DB43D4" w:rsidRPr="00BD250D" w:rsidRDefault="00B608E8">
      <w:pPr>
        <w:numPr>
          <w:ilvl w:val="0"/>
          <w:numId w:val="4"/>
        </w:numPr>
        <w:spacing w:after="0" w:line="264" w:lineRule="auto"/>
        <w:jc w:val="both"/>
        <w:rPr>
          <w:lang w:val="ru-RU"/>
        </w:rPr>
      </w:pPr>
      <w:r w:rsidRPr="00BD250D">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DB43D4" w:rsidRPr="00BD250D" w:rsidRDefault="00B608E8">
      <w:pPr>
        <w:numPr>
          <w:ilvl w:val="0"/>
          <w:numId w:val="4"/>
        </w:numPr>
        <w:spacing w:after="0" w:line="264" w:lineRule="auto"/>
        <w:jc w:val="both"/>
        <w:rPr>
          <w:lang w:val="ru-RU"/>
        </w:rPr>
      </w:pPr>
      <w:r w:rsidRPr="00BD250D">
        <w:rPr>
          <w:rFonts w:ascii="Times New Roman" w:hAnsi="Times New Roman"/>
          <w:color w:val="000000"/>
          <w:sz w:val="28"/>
          <w:lang w:val="ru-RU"/>
        </w:rPr>
        <w:t>оценивать надёжность информации по самостоятельно сформулированным критериям.</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2) </w:t>
      </w:r>
      <w:r w:rsidRPr="00BD250D">
        <w:rPr>
          <w:rFonts w:ascii="Times New Roman" w:hAnsi="Times New Roman"/>
          <w:i/>
          <w:color w:val="000000"/>
          <w:sz w:val="28"/>
          <w:lang w:val="ru-RU"/>
        </w:rPr>
        <w:t xml:space="preserve">Универсальные </w:t>
      </w:r>
      <w:r w:rsidRPr="00BD250D">
        <w:rPr>
          <w:rFonts w:ascii="Times New Roman" w:hAnsi="Times New Roman"/>
          <w:b/>
          <w:i/>
          <w:color w:val="000000"/>
          <w:sz w:val="28"/>
          <w:lang w:val="ru-RU"/>
        </w:rPr>
        <w:t xml:space="preserve">коммуникативные </w:t>
      </w:r>
      <w:r w:rsidRPr="00BD250D">
        <w:rPr>
          <w:rFonts w:ascii="Times New Roman" w:hAnsi="Times New Roman"/>
          <w:i/>
          <w:color w:val="000000"/>
          <w:sz w:val="28"/>
          <w:lang w:val="ru-RU"/>
        </w:rPr>
        <w:t xml:space="preserve">действия, обеспечивают </w:t>
      </w:r>
      <w:proofErr w:type="spellStart"/>
      <w:r w:rsidRPr="00BD250D">
        <w:rPr>
          <w:rFonts w:ascii="Times New Roman" w:hAnsi="Times New Roman"/>
          <w:i/>
          <w:color w:val="000000"/>
          <w:sz w:val="28"/>
          <w:lang w:val="ru-RU"/>
        </w:rPr>
        <w:t>сформированность</w:t>
      </w:r>
      <w:proofErr w:type="spellEnd"/>
      <w:r w:rsidRPr="00BD250D">
        <w:rPr>
          <w:rFonts w:ascii="Times New Roman" w:hAnsi="Times New Roman"/>
          <w:i/>
          <w:color w:val="000000"/>
          <w:sz w:val="28"/>
          <w:lang w:val="ru-RU"/>
        </w:rPr>
        <w:t xml:space="preserve"> социальных навыков обучающихся.</w:t>
      </w:r>
    </w:p>
    <w:p w:rsidR="00DB43D4" w:rsidRDefault="00B608E8">
      <w:pPr>
        <w:spacing w:after="0" w:line="264" w:lineRule="auto"/>
        <w:ind w:firstLine="600"/>
        <w:jc w:val="both"/>
      </w:pPr>
      <w:proofErr w:type="spellStart"/>
      <w:r>
        <w:rPr>
          <w:rFonts w:ascii="Times New Roman" w:hAnsi="Times New Roman"/>
          <w:b/>
          <w:color w:val="000000"/>
          <w:sz w:val="28"/>
        </w:rPr>
        <w:t>Общение</w:t>
      </w:r>
      <w:proofErr w:type="spellEnd"/>
      <w:r>
        <w:rPr>
          <w:rFonts w:ascii="Times New Roman" w:hAnsi="Times New Roman"/>
          <w:b/>
          <w:color w:val="000000"/>
          <w:sz w:val="28"/>
        </w:rPr>
        <w:t>:</w:t>
      </w:r>
    </w:p>
    <w:p w:rsidR="00DB43D4" w:rsidRPr="00BD250D" w:rsidRDefault="00B608E8">
      <w:pPr>
        <w:numPr>
          <w:ilvl w:val="0"/>
          <w:numId w:val="5"/>
        </w:numPr>
        <w:spacing w:after="0" w:line="264" w:lineRule="auto"/>
        <w:jc w:val="both"/>
        <w:rPr>
          <w:lang w:val="ru-RU"/>
        </w:rPr>
      </w:pPr>
      <w:r w:rsidRPr="00BD250D">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BD250D">
        <w:rPr>
          <w:rFonts w:ascii="Times New Roman" w:hAnsi="Times New Roman"/>
          <w:color w:val="000000"/>
          <w:sz w:val="28"/>
          <w:lang w:val="ru-RU"/>
        </w:rPr>
        <w:lastRenderedPageBreak/>
        <w:t xml:space="preserve">в устных и письменных текстах, давать пояснения по ходу решения задачи, комментировать полученный результат; </w:t>
      </w:r>
    </w:p>
    <w:p w:rsidR="00DB43D4" w:rsidRPr="00BD250D" w:rsidRDefault="00B608E8">
      <w:pPr>
        <w:numPr>
          <w:ilvl w:val="0"/>
          <w:numId w:val="5"/>
        </w:numPr>
        <w:spacing w:after="0" w:line="264" w:lineRule="auto"/>
        <w:jc w:val="both"/>
        <w:rPr>
          <w:lang w:val="ru-RU"/>
        </w:rPr>
      </w:pPr>
      <w:r w:rsidRPr="00BD250D">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DB43D4" w:rsidRPr="00BD250D" w:rsidRDefault="00B608E8">
      <w:pPr>
        <w:numPr>
          <w:ilvl w:val="0"/>
          <w:numId w:val="5"/>
        </w:numPr>
        <w:spacing w:after="0" w:line="264" w:lineRule="auto"/>
        <w:jc w:val="both"/>
        <w:rPr>
          <w:lang w:val="ru-RU"/>
        </w:rPr>
      </w:pPr>
      <w:r w:rsidRPr="00BD250D">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DB43D4" w:rsidRDefault="00B608E8">
      <w:pPr>
        <w:spacing w:after="0" w:line="264" w:lineRule="auto"/>
        <w:ind w:firstLine="600"/>
        <w:jc w:val="both"/>
      </w:pP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DB43D4" w:rsidRPr="00BD250D" w:rsidRDefault="00B608E8">
      <w:pPr>
        <w:numPr>
          <w:ilvl w:val="0"/>
          <w:numId w:val="6"/>
        </w:numPr>
        <w:spacing w:after="0" w:line="264" w:lineRule="auto"/>
        <w:jc w:val="both"/>
        <w:rPr>
          <w:lang w:val="ru-RU"/>
        </w:rPr>
      </w:pPr>
      <w:r w:rsidRPr="00BD250D">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DB43D4" w:rsidRPr="00BD250D" w:rsidRDefault="00B608E8">
      <w:pPr>
        <w:numPr>
          <w:ilvl w:val="0"/>
          <w:numId w:val="6"/>
        </w:numPr>
        <w:spacing w:after="0" w:line="264" w:lineRule="auto"/>
        <w:jc w:val="both"/>
        <w:rPr>
          <w:lang w:val="ru-RU"/>
        </w:rPr>
      </w:pPr>
      <w:r w:rsidRPr="00BD250D">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 xml:space="preserve">3) </w:t>
      </w:r>
      <w:r w:rsidRPr="00BD250D">
        <w:rPr>
          <w:rFonts w:ascii="Times New Roman" w:hAnsi="Times New Roman"/>
          <w:i/>
          <w:color w:val="000000"/>
          <w:sz w:val="28"/>
          <w:lang w:val="ru-RU"/>
        </w:rPr>
        <w:t xml:space="preserve">Универсальные </w:t>
      </w:r>
      <w:r w:rsidRPr="00BD250D">
        <w:rPr>
          <w:rFonts w:ascii="Times New Roman" w:hAnsi="Times New Roman"/>
          <w:b/>
          <w:i/>
          <w:color w:val="000000"/>
          <w:sz w:val="28"/>
          <w:lang w:val="ru-RU"/>
        </w:rPr>
        <w:t xml:space="preserve">регулятивные </w:t>
      </w:r>
      <w:r w:rsidRPr="00BD250D">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BD250D">
        <w:rPr>
          <w:rFonts w:ascii="Times New Roman" w:hAnsi="Times New Roman"/>
          <w:color w:val="000000"/>
          <w:sz w:val="28"/>
          <w:lang w:val="ru-RU"/>
        </w:rPr>
        <w:t>.</w:t>
      </w:r>
    </w:p>
    <w:p w:rsidR="00DB43D4" w:rsidRDefault="00B608E8">
      <w:pPr>
        <w:spacing w:after="0" w:line="264" w:lineRule="auto"/>
        <w:ind w:firstLine="600"/>
        <w:jc w:val="both"/>
      </w:pPr>
      <w:proofErr w:type="spellStart"/>
      <w:r>
        <w:rPr>
          <w:rFonts w:ascii="Times New Roman" w:hAnsi="Times New Roman"/>
          <w:b/>
          <w:color w:val="000000"/>
          <w:sz w:val="28"/>
        </w:rPr>
        <w:t>Самоорганизация</w:t>
      </w:r>
      <w:proofErr w:type="spellEnd"/>
      <w:r>
        <w:rPr>
          <w:rFonts w:ascii="Times New Roman" w:hAnsi="Times New Roman"/>
          <w:b/>
          <w:color w:val="000000"/>
          <w:sz w:val="28"/>
        </w:rPr>
        <w:t>:</w:t>
      </w:r>
    </w:p>
    <w:p w:rsidR="00DB43D4" w:rsidRPr="00BD250D" w:rsidRDefault="00B608E8">
      <w:pPr>
        <w:numPr>
          <w:ilvl w:val="0"/>
          <w:numId w:val="7"/>
        </w:numPr>
        <w:spacing w:after="0"/>
        <w:rPr>
          <w:lang w:val="ru-RU"/>
        </w:rPr>
      </w:pPr>
      <w:r w:rsidRPr="00BD250D">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DB43D4" w:rsidRDefault="00B608E8">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DB43D4" w:rsidRPr="00BD250D" w:rsidRDefault="00B608E8">
      <w:pPr>
        <w:numPr>
          <w:ilvl w:val="0"/>
          <w:numId w:val="8"/>
        </w:numPr>
        <w:spacing w:after="0" w:line="264" w:lineRule="auto"/>
        <w:jc w:val="both"/>
        <w:rPr>
          <w:lang w:val="ru-RU"/>
        </w:rPr>
      </w:pPr>
      <w:r w:rsidRPr="00BD250D">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DB43D4" w:rsidRPr="00BD250D" w:rsidRDefault="00B608E8">
      <w:pPr>
        <w:numPr>
          <w:ilvl w:val="0"/>
          <w:numId w:val="8"/>
        </w:numPr>
        <w:spacing w:after="0" w:line="264" w:lineRule="auto"/>
        <w:jc w:val="both"/>
        <w:rPr>
          <w:lang w:val="ru-RU"/>
        </w:rPr>
      </w:pPr>
      <w:r w:rsidRPr="00BD250D">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DB43D4" w:rsidRPr="00BD250D" w:rsidRDefault="00B608E8">
      <w:pPr>
        <w:numPr>
          <w:ilvl w:val="0"/>
          <w:numId w:val="8"/>
        </w:numPr>
        <w:spacing w:after="0" w:line="264" w:lineRule="auto"/>
        <w:jc w:val="both"/>
        <w:rPr>
          <w:lang w:val="ru-RU"/>
        </w:rPr>
      </w:pPr>
      <w:r w:rsidRPr="00BD250D">
        <w:rPr>
          <w:rFonts w:ascii="Times New Roman" w:hAnsi="Times New Roman"/>
          <w:color w:val="000000"/>
          <w:sz w:val="28"/>
          <w:lang w:val="ru-RU"/>
        </w:rPr>
        <w:t xml:space="preserve">оценивать соответствие результата цели и условиям, объяснять причины достижения или </w:t>
      </w:r>
      <w:proofErr w:type="spellStart"/>
      <w:r w:rsidRPr="00BD250D">
        <w:rPr>
          <w:rFonts w:ascii="Times New Roman" w:hAnsi="Times New Roman"/>
          <w:color w:val="000000"/>
          <w:sz w:val="28"/>
          <w:lang w:val="ru-RU"/>
        </w:rPr>
        <w:t>недостижения</w:t>
      </w:r>
      <w:proofErr w:type="spellEnd"/>
      <w:r w:rsidRPr="00BD250D">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r w:rsidRPr="00BD250D">
        <w:rPr>
          <w:rFonts w:ascii="Times New Roman" w:hAnsi="Times New Roman"/>
          <w:b/>
          <w:color w:val="000000"/>
          <w:sz w:val="28"/>
          <w:lang w:val="ru-RU"/>
        </w:rPr>
        <w:t>ПРЕДМЕТНЫЕ РЕЗУЛЬТАТЫ</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bookmarkStart w:id="12" w:name="_Toc118726597"/>
      <w:bookmarkEnd w:id="12"/>
      <w:r w:rsidRPr="00BD250D">
        <w:rPr>
          <w:rFonts w:ascii="Times New Roman" w:hAnsi="Times New Roman"/>
          <w:b/>
          <w:color w:val="000000"/>
          <w:sz w:val="28"/>
          <w:lang w:val="ru-RU"/>
        </w:rPr>
        <w:t>10 КЛАСС</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точка, прямая, плоскость.</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параллельность и перпендикулярность прямых и плоскостей.</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Классифицировать взаимное расположение прямых и плоскостей в пространстве.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секущая плоскость, сечение многогранников.</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Объяснять принципы построения сечений, используя метод следов.</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lastRenderedPageBreak/>
        <w:t>Оперировать понятиями: симметрия в пространстве; центр, ось и плоскость симметрии; центр, ось и плоскость симметрии фигуры.</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DB43D4" w:rsidRPr="00BD250D" w:rsidRDefault="00DB43D4">
      <w:pPr>
        <w:spacing w:after="0" w:line="264" w:lineRule="auto"/>
        <w:ind w:left="120"/>
        <w:jc w:val="both"/>
        <w:rPr>
          <w:lang w:val="ru-RU"/>
        </w:rPr>
      </w:pPr>
    </w:p>
    <w:p w:rsidR="00DB43D4" w:rsidRPr="00BD250D" w:rsidRDefault="00B608E8">
      <w:pPr>
        <w:spacing w:after="0" w:line="264" w:lineRule="auto"/>
        <w:ind w:left="120"/>
        <w:jc w:val="both"/>
        <w:rPr>
          <w:lang w:val="ru-RU"/>
        </w:rPr>
      </w:pPr>
      <w:r w:rsidRPr="00BD250D">
        <w:rPr>
          <w:rFonts w:ascii="Times New Roman" w:hAnsi="Times New Roman"/>
          <w:b/>
          <w:color w:val="000000"/>
          <w:sz w:val="28"/>
          <w:lang w:val="ru-RU"/>
        </w:rPr>
        <w:t>11 КЛАСС</w:t>
      </w:r>
    </w:p>
    <w:p w:rsidR="00DB43D4" w:rsidRPr="00BD250D" w:rsidRDefault="00DB43D4">
      <w:pPr>
        <w:spacing w:after="0" w:line="264" w:lineRule="auto"/>
        <w:ind w:left="120"/>
        <w:jc w:val="both"/>
        <w:rPr>
          <w:lang w:val="ru-RU"/>
        </w:rPr>
      </w:pP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Распознавать тела вращения (цилиндр, конус, сфера и шар).</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Объяснять способы получения тел вращения.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Классифицировать взаимное расположение сферы и плоскости.</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Вычислять соотношения между площадями поверхностей и объёмами подобных тел.</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Изображать изучаемые фигуры от руки и с применением простых чертёжных инструментов.</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lastRenderedPageBreak/>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понятием вектор в пространстве.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правило параллелепипеда.</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Задавать плоскость уравнением в декартовой системе координат.</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DB43D4" w:rsidRPr="00BD250D" w:rsidRDefault="00B608E8">
      <w:pPr>
        <w:spacing w:after="0" w:line="264" w:lineRule="auto"/>
        <w:ind w:firstLine="600"/>
        <w:jc w:val="both"/>
        <w:rPr>
          <w:lang w:val="ru-RU"/>
        </w:rPr>
      </w:pPr>
      <w:r w:rsidRPr="00BD250D">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DB43D4" w:rsidRPr="00BD250D" w:rsidRDefault="00DB43D4">
      <w:pPr>
        <w:rPr>
          <w:lang w:val="ru-RU"/>
        </w:rPr>
        <w:sectPr w:rsidR="00DB43D4" w:rsidRPr="00BD250D">
          <w:pgSz w:w="11906" w:h="16383"/>
          <w:pgMar w:top="1134" w:right="850" w:bottom="1134" w:left="1701" w:header="720" w:footer="720" w:gutter="0"/>
          <w:cols w:space="720"/>
        </w:sectPr>
      </w:pPr>
    </w:p>
    <w:p w:rsidR="00DB43D4" w:rsidRDefault="00B608E8">
      <w:pPr>
        <w:spacing w:after="0"/>
        <w:ind w:left="120"/>
      </w:pPr>
      <w:bookmarkStart w:id="13" w:name="block-28578828"/>
      <w:bookmarkEnd w:id="9"/>
      <w:r w:rsidRPr="00BD250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B43D4" w:rsidRDefault="00B608E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DB43D4">
        <w:trPr>
          <w:trHeight w:val="144"/>
          <w:tblCellSpacing w:w="20" w:type="nil"/>
        </w:trPr>
        <w:tc>
          <w:tcPr>
            <w:tcW w:w="446" w:type="dxa"/>
            <w:vMerge w:val="restart"/>
            <w:tcMar>
              <w:top w:w="50" w:type="dxa"/>
              <w:left w:w="100" w:type="dxa"/>
            </w:tcMar>
            <w:vAlign w:val="center"/>
          </w:tcPr>
          <w:p w:rsidR="00DB43D4" w:rsidRDefault="00B608E8">
            <w:pPr>
              <w:spacing w:after="0"/>
              <w:ind w:left="135"/>
            </w:pPr>
            <w:r>
              <w:rPr>
                <w:rFonts w:ascii="Times New Roman" w:hAnsi="Times New Roman"/>
                <w:b/>
                <w:color w:val="000000"/>
                <w:sz w:val="24"/>
              </w:rPr>
              <w:t xml:space="preserve">№ п/п </w:t>
            </w:r>
          </w:p>
          <w:p w:rsidR="00DB43D4" w:rsidRDefault="00DB43D4">
            <w:pPr>
              <w:spacing w:after="0"/>
              <w:ind w:left="135"/>
            </w:pPr>
          </w:p>
        </w:tc>
        <w:tc>
          <w:tcPr>
            <w:tcW w:w="3344" w:type="dxa"/>
            <w:vMerge w:val="restart"/>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B43D4" w:rsidRDefault="00DB43D4">
            <w:pPr>
              <w:spacing w:after="0"/>
              <w:ind w:left="135"/>
            </w:pPr>
          </w:p>
        </w:tc>
        <w:tc>
          <w:tcPr>
            <w:tcW w:w="0" w:type="auto"/>
            <w:gridSpan w:val="3"/>
            <w:tcMar>
              <w:top w:w="50" w:type="dxa"/>
              <w:left w:w="100" w:type="dxa"/>
            </w:tcMar>
            <w:vAlign w:val="center"/>
          </w:tcPr>
          <w:p w:rsidR="00DB43D4" w:rsidRDefault="00B608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B43D4" w:rsidRDefault="00DB43D4">
            <w:pPr>
              <w:spacing w:after="0"/>
              <w:ind w:left="135"/>
            </w:pPr>
          </w:p>
        </w:tc>
      </w:tr>
      <w:tr w:rsidR="00DB43D4">
        <w:trPr>
          <w:trHeight w:val="144"/>
          <w:tblCellSpacing w:w="20" w:type="nil"/>
        </w:trPr>
        <w:tc>
          <w:tcPr>
            <w:tcW w:w="0" w:type="auto"/>
            <w:vMerge/>
            <w:tcBorders>
              <w:top w:val="nil"/>
            </w:tcBorders>
            <w:tcMar>
              <w:top w:w="50" w:type="dxa"/>
              <w:left w:w="100" w:type="dxa"/>
            </w:tcMar>
          </w:tcPr>
          <w:p w:rsidR="00DB43D4" w:rsidRDefault="00DB43D4"/>
        </w:tc>
        <w:tc>
          <w:tcPr>
            <w:tcW w:w="0" w:type="auto"/>
            <w:vMerge/>
            <w:tcBorders>
              <w:top w:val="nil"/>
            </w:tcBorders>
            <w:tcMar>
              <w:top w:w="50" w:type="dxa"/>
              <w:left w:w="100" w:type="dxa"/>
            </w:tcMar>
          </w:tcPr>
          <w:p w:rsidR="00DB43D4" w:rsidRDefault="00DB43D4"/>
        </w:tc>
        <w:tc>
          <w:tcPr>
            <w:tcW w:w="949" w:type="dxa"/>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B43D4" w:rsidRDefault="00DB43D4">
            <w:pPr>
              <w:spacing w:after="0"/>
              <w:ind w:left="135"/>
            </w:pPr>
          </w:p>
        </w:tc>
        <w:tc>
          <w:tcPr>
            <w:tcW w:w="1667" w:type="dxa"/>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43D4" w:rsidRDefault="00DB43D4">
            <w:pPr>
              <w:spacing w:after="0"/>
              <w:ind w:left="135"/>
            </w:pPr>
          </w:p>
        </w:tc>
        <w:tc>
          <w:tcPr>
            <w:tcW w:w="1756" w:type="dxa"/>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43D4" w:rsidRDefault="00DB43D4">
            <w:pPr>
              <w:spacing w:after="0"/>
              <w:ind w:left="135"/>
            </w:pPr>
          </w:p>
        </w:tc>
        <w:tc>
          <w:tcPr>
            <w:tcW w:w="0" w:type="auto"/>
            <w:vMerge/>
            <w:tcBorders>
              <w:top w:val="nil"/>
            </w:tcBorders>
            <w:tcMar>
              <w:top w:w="50" w:type="dxa"/>
              <w:left w:w="100" w:type="dxa"/>
            </w:tcMar>
          </w:tcPr>
          <w:p w:rsidR="00DB43D4" w:rsidRDefault="00DB43D4"/>
        </w:tc>
      </w:tr>
      <w:tr w:rsidR="00DB43D4">
        <w:trPr>
          <w:trHeight w:val="144"/>
          <w:tblCellSpacing w:w="20" w:type="nil"/>
        </w:trPr>
        <w:tc>
          <w:tcPr>
            <w:tcW w:w="446" w:type="dxa"/>
            <w:tcMar>
              <w:top w:w="50" w:type="dxa"/>
              <w:left w:w="100" w:type="dxa"/>
            </w:tcMar>
            <w:vAlign w:val="center"/>
          </w:tcPr>
          <w:p w:rsidR="00DB43D4" w:rsidRDefault="00B608E8">
            <w:pPr>
              <w:spacing w:after="0"/>
            </w:pPr>
            <w:r>
              <w:rPr>
                <w:rFonts w:ascii="Times New Roman" w:hAnsi="Times New Roman"/>
                <w:color w:val="000000"/>
                <w:sz w:val="24"/>
              </w:rPr>
              <w:t>1</w:t>
            </w:r>
          </w:p>
        </w:tc>
        <w:tc>
          <w:tcPr>
            <w:tcW w:w="3344" w:type="dxa"/>
            <w:tcMar>
              <w:top w:w="50" w:type="dxa"/>
              <w:left w:w="100" w:type="dxa"/>
            </w:tcMar>
            <w:vAlign w:val="center"/>
          </w:tcPr>
          <w:p w:rsidR="00DB43D4" w:rsidRDefault="00B608E8">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DB43D4" w:rsidRDefault="00DB43D4">
            <w:pPr>
              <w:spacing w:after="0"/>
              <w:ind w:left="135"/>
              <w:jc w:val="center"/>
            </w:pPr>
          </w:p>
        </w:tc>
        <w:tc>
          <w:tcPr>
            <w:tcW w:w="1756" w:type="dxa"/>
            <w:tcMar>
              <w:top w:w="50" w:type="dxa"/>
              <w:left w:w="100" w:type="dxa"/>
            </w:tcMar>
            <w:vAlign w:val="center"/>
          </w:tcPr>
          <w:p w:rsidR="00DB43D4" w:rsidRDefault="00DB43D4">
            <w:pPr>
              <w:spacing w:after="0"/>
              <w:ind w:left="135"/>
              <w:jc w:val="center"/>
            </w:pPr>
          </w:p>
        </w:tc>
        <w:tc>
          <w:tcPr>
            <w:tcW w:w="2568" w:type="dxa"/>
            <w:tcMar>
              <w:top w:w="50" w:type="dxa"/>
              <w:left w:w="100" w:type="dxa"/>
            </w:tcMar>
            <w:vAlign w:val="center"/>
          </w:tcPr>
          <w:p w:rsidR="00DB43D4" w:rsidRDefault="00DB43D4">
            <w:pPr>
              <w:spacing w:after="0"/>
              <w:ind w:left="135"/>
            </w:pPr>
          </w:p>
        </w:tc>
      </w:tr>
      <w:tr w:rsidR="00DB43D4">
        <w:trPr>
          <w:trHeight w:val="144"/>
          <w:tblCellSpacing w:w="20" w:type="nil"/>
        </w:trPr>
        <w:tc>
          <w:tcPr>
            <w:tcW w:w="446" w:type="dxa"/>
            <w:tcMar>
              <w:top w:w="50" w:type="dxa"/>
              <w:left w:w="100" w:type="dxa"/>
            </w:tcMar>
            <w:vAlign w:val="center"/>
          </w:tcPr>
          <w:p w:rsidR="00DB43D4" w:rsidRDefault="00B608E8">
            <w:pPr>
              <w:spacing w:after="0"/>
            </w:pPr>
            <w:r>
              <w:rPr>
                <w:rFonts w:ascii="Times New Roman" w:hAnsi="Times New Roman"/>
                <w:color w:val="000000"/>
                <w:sz w:val="24"/>
              </w:rPr>
              <w:t>2</w:t>
            </w:r>
          </w:p>
        </w:tc>
        <w:tc>
          <w:tcPr>
            <w:tcW w:w="3344" w:type="dxa"/>
            <w:tcMar>
              <w:top w:w="50" w:type="dxa"/>
              <w:left w:w="100" w:type="dxa"/>
            </w:tcMar>
            <w:vAlign w:val="center"/>
          </w:tcPr>
          <w:p w:rsidR="00DB43D4" w:rsidRDefault="00B608E8">
            <w:pPr>
              <w:spacing w:after="0"/>
              <w:ind w:left="135"/>
            </w:pPr>
            <w:r w:rsidRPr="00BD250D">
              <w:rPr>
                <w:rFonts w:ascii="Times New Roman" w:hAnsi="Times New Roman"/>
                <w:color w:val="000000"/>
                <w:sz w:val="24"/>
                <w:lang w:val="ru-RU"/>
              </w:rPr>
              <w:t xml:space="preserve">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DB43D4" w:rsidRDefault="00DB43D4">
            <w:pPr>
              <w:spacing w:after="0"/>
              <w:ind w:left="135"/>
              <w:jc w:val="center"/>
            </w:pPr>
          </w:p>
        </w:tc>
        <w:tc>
          <w:tcPr>
            <w:tcW w:w="2568" w:type="dxa"/>
            <w:tcMar>
              <w:top w:w="50" w:type="dxa"/>
              <w:left w:w="100" w:type="dxa"/>
            </w:tcMar>
            <w:vAlign w:val="center"/>
          </w:tcPr>
          <w:p w:rsidR="00DB43D4" w:rsidRDefault="00DB43D4">
            <w:pPr>
              <w:spacing w:after="0"/>
              <w:ind w:left="135"/>
            </w:pPr>
          </w:p>
        </w:tc>
      </w:tr>
      <w:tr w:rsidR="00DB43D4">
        <w:trPr>
          <w:trHeight w:val="144"/>
          <w:tblCellSpacing w:w="20" w:type="nil"/>
        </w:trPr>
        <w:tc>
          <w:tcPr>
            <w:tcW w:w="446" w:type="dxa"/>
            <w:tcMar>
              <w:top w:w="50" w:type="dxa"/>
              <w:left w:w="100" w:type="dxa"/>
            </w:tcMar>
            <w:vAlign w:val="center"/>
          </w:tcPr>
          <w:p w:rsidR="00DB43D4" w:rsidRDefault="00B608E8">
            <w:pPr>
              <w:spacing w:after="0"/>
            </w:pPr>
            <w:r>
              <w:rPr>
                <w:rFonts w:ascii="Times New Roman" w:hAnsi="Times New Roman"/>
                <w:color w:val="000000"/>
                <w:sz w:val="24"/>
              </w:rPr>
              <w:t>3</w:t>
            </w:r>
          </w:p>
        </w:tc>
        <w:tc>
          <w:tcPr>
            <w:tcW w:w="3344" w:type="dxa"/>
            <w:tcMar>
              <w:top w:w="50" w:type="dxa"/>
              <w:left w:w="100" w:type="dxa"/>
            </w:tcMar>
            <w:vAlign w:val="center"/>
          </w:tcPr>
          <w:p w:rsidR="00DB43D4" w:rsidRDefault="00B608E8">
            <w:pPr>
              <w:spacing w:after="0"/>
              <w:ind w:left="135"/>
            </w:pPr>
            <w:proofErr w:type="spellStart"/>
            <w:r>
              <w:rPr>
                <w:rFonts w:ascii="Times New Roman" w:hAnsi="Times New Roman"/>
                <w:color w:val="000000"/>
                <w:sz w:val="24"/>
              </w:rPr>
              <w:t>Перпендикулярность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DB43D4" w:rsidRDefault="00DB43D4">
            <w:pPr>
              <w:spacing w:after="0"/>
              <w:ind w:left="135"/>
              <w:jc w:val="center"/>
            </w:pPr>
          </w:p>
        </w:tc>
        <w:tc>
          <w:tcPr>
            <w:tcW w:w="1756" w:type="dxa"/>
            <w:tcMar>
              <w:top w:w="50" w:type="dxa"/>
              <w:left w:w="100" w:type="dxa"/>
            </w:tcMar>
            <w:vAlign w:val="center"/>
          </w:tcPr>
          <w:p w:rsidR="00DB43D4" w:rsidRDefault="00DB43D4">
            <w:pPr>
              <w:spacing w:after="0"/>
              <w:ind w:left="135"/>
              <w:jc w:val="center"/>
            </w:pPr>
          </w:p>
        </w:tc>
        <w:tc>
          <w:tcPr>
            <w:tcW w:w="2568" w:type="dxa"/>
            <w:tcMar>
              <w:top w:w="50" w:type="dxa"/>
              <w:left w:w="100" w:type="dxa"/>
            </w:tcMar>
            <w:vAlign w:val="center"/>
          </w:tcPr>
          <w:p w:rsidR="00DB43D4" w:rsidRDefault="00DB43D4">
            <w:pPr>
              <w:spacing w:after="0"/>
              <w:ind w:left="135"/>
            </w:pPr>
          </w:p>
        </w:tc>
      </w:tr>
      <w:tr w:rsidR="00DB43D4">
        <w:trPr>
          <w:trHeight w:val="144"/>
          <w:tblCellSpacing w:w="20" w:type="nil"/>
        </w:trPr>
        <w:tc>
          <w:tcPr>
            <w:tcW w:w="446" w:type="dxa"/>
            <w:tcMar>
              <w:top w:w="50" w:type="dxa"/>
              <w:left w:w="100" w:type="dxa"/>
            </w:tcMar>
            <w:vAlign w:val="center"/>
          </w:tcPr>
          <w:p w:rsidR="00DB43D4" w:rsidRDefault="00B608E8">
            <w:pPr>
              <w:spacing w:after="0"/>
            </w:pPr>
            <w:r>
              <w:rPr>
                <w:rFonts w:ascii="Times New Roman" w:hAnsi="Times New Roman"/>
                <w:color w:val="000000"/>
                <w:sz w:val="24"/>
              </w:rPr>
              <w:t>4</w:t>
            </w:r>
          </w:p>
        </w:tc>
        <w:tc>
          <w:tcPr>
            <w:tcW w:w="3344" w:type="dxa"/>
            <w:tcMar>
              <w:top w:w="50" w:type="dxa"/>
              <w:left w:w="100" w:type="dxa"/>
            </w:tcMar>
            <w:vAlign w:val="center"/>
          </w:tcPr>
          <w:p w:rsidR="00DB43D4" w:rsidRPr="00BD250D" w:rsidRDefault="00B608E8">
            <w:pPr>
              <w:spacing w:after="0"/>
              <w:ind w:left="135"/>
              <w:rPr>
                <w:lang w:val="ru-RU"/>
              </w:rPr>
            </w:pPr>
            <w:r w:rsidRPr="00BD250D">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rsidR="00DB43D4" w:rsidRDefault="00B608E8">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6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DB43D4" w:rsidRDefault="00DB43D4">
            <w:pPr>
              <w:spacing w:after="0"/>
              <w:ind w:left="135"/>
              <w:jc w:val="center"/>
            </w:pPr>
          </w:p>
        </w:tc>
        <w:tc>
          <w:tcPr>
            <w:tcW w:w="2568" w:type="dxa"/>
            <w:tcMar>
              <w:top w:w="50" w:type="dxa"/>
              <w:left w:w="100" w:type="dxa"/>
            </w:tcMar>
            <w:vAlign w:val="center"/>
          </w:tcPr>
          <w:p w:rsidR="00DB43D4" w:rsidRDefault="00DB43D4">
            <w:pPr>
              <w:spacing w:after="0"/>
              <w:ind w:left="135"/>
            </w:pPr>
          </w:p>
        </w:tc>
      </w:tr>
      <w:tr w:rsidR="00DB43D4">
        <w:trPr>
          <w:trHeight w:val="144"/>
          <w:tblCellSpacing w:w="20" w:type="nil"/>
        </w:trPr>
        <w:tc>
          <w:tcPr>
            <w:tcW w:w="446" w:type="dxa"/>
            <w:tcMar>
              <w:top w:w="50" w:type="dxa"/>
              <w:left w:w="100" w:type="dxa"/>
            </w:tcMar>
            <w:vAlign w:val="center"/>
          </w:tcPr>
          <w:p w:rsidR="00DB43D4" w:rsidRDefault="00B608E8">
            <w:pPr>
              <w:spacing w:after="0"/>
            </w:pPr>
            <w:r>
              <w:rPr>
                <w:rFonts w:ascii="Times New Roman" w:hAnsi="Times New Roman"/>
                <w:color w:val="000000"/>
                <w:sz w:val="24"/>
              </w:rPr>
              <w:t>5</w:t>
            </w:r>
          </w:p>
        </w:tc>
        <w:tc>
          <w:tcPr>
            <w:tcW w:w="3344" w:type="dxa"/>
            <w:tcMar>
              <w:top w:w="50" w:type="dxa"/>
              <w:left w:w="100" w:type="dxa"/>
            </w:tcMar>
            <w:vAlign w:val="center"/>
          </w:tcPr>
          <w:p w:rsidR="00DB43D4" w:rsidRDefault="00B608E8">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DB43D4" w:rsidRDefault="00DB43D4">
            <w:pPr>
              <w:spacing w:after="0"/>
              <w:ind w:left="135"/>
              <w:jc w:val="center"/>
            </w:pPr>
          </w:p>
        </w:tc>
        <w:tc>
          <w:tcPr>
            <w:tcW w:w="2568" w:type="dxa"/>
            <w:tcMar>
              <w:top w:w="50" w:type="dxa"/>
              <w:left w:w="100" w:type="dxa"/>
            </w:tcMar>
            <w:vAlign w:val="center"/>
          </w:tcPr>
          <w:p w:rsidR="00DB43D4" w:rsidRDefault="00DB43D4">
            <w:pPr>
              <w:spacing w:after="0"/>
              <w:ind w:left="135"/>
            </w:pPr>
          </w:p>
        </w:tc>
      </w:tr>
      <w:tr w:rsidR="00DB43D4">
        <w:trPr>
          <w:trHeight w:val="144"/>
          <w:tblCellSpacing w:w="20" w:type="nil"/>
        </w:trPr>
        <w:tc>
          <w:tcPr>
            <w:tcW w:w="446" w:type="dxa"/>
            <w:tcMar>
              <w:top w:w="50" w:type="dxa"/>
              <w:left w:w="100" w:type="dxa"/>
            </w:tcMar>
            <w:vAlign w:val="center"/>
          </w:tcPr>
          <w:p w:rsidR="00DB43D4" w:rsidRDefault="00B608E8">
            <w:pPr>
              <w:spacing w:after="0"/>
            </w:pPr>
            <w:r>
              <w:rPr>
                <w:rFonts w:ascii="Times New Roman" w:hAnsi="Times New Roman"/>
                <w:color w:val="000000"/>
                <w:sz w:val="24"/>
              </w:rPr>
              <w:t>6</w:t>
            </w:r>
          </w:p>
        </w:tc>
        <w:tc>
          <w:tcPr>
            <w:tcW w:w="3344" w:type="dxa"/>
            <w:tcMar>
              <w:top w:w="50" w:type="dxa"/>
              <w:left w:w="100" w:type="dxa"/>
            </w:tcMar>
            <w:vAlign w:val="center"/>
          </w:tcPr>
          <w:p w:rsidR="00DB43D4" w:rsidRDefault="00B608E8">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949"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DB43D4" w:rsidRDefault="00DB43D4">
            <w:pPr>
              <w:spacing w:after="0"/>
              <w:ind w:left="135"/>
              <w:jc w:val="center"/>
            </w:pPr>
          </w:p>
        </w:tc>
        <w:tc>
          <w:tcPr>
            <w:tcW w:w="2568" w:type="dxa"/>
            <w:tcMar>
              <w:top w:w="50" w:type="dxa"/>
              <w:left w:w="100" w:type="dxa"/>
            </w:tcMar>
            <w:vAlign w:val="center"/>
          </w:tcPr>
          <w:p w:rsidR="00DB43D4" w:rsidRDefault="00DB43D4">
            <w:pPr>
              <w:spacing w:after="0"/>
              <w:ind w:left="135"/>
            </w:pPr>
          </w:p>
        </w:tc>
      </w:tr>
      <w:tr w:rsidR="00DB43D4">
        <w:trPr>
          <w:trHeight w:val="144"/>
          <w:tblCellSpacing w:w="20" w:type="nil"/>
        </w:trPr>
        <w:tc>
          <w:tcPr>
            <w:tcW w:w="446" w:type="dxa"/>
            <w:tcMar>
              <w:top w:w="50" w:type="dxa"/>
              <w:left w:w="100" w:type="dxa"/>
            </w:tcMar>
            <w:vAlign w:val="center"/>
          </w:tcPr>
          <w:p w:rsidR="00DB43D4" w:rsidRDefault="00B608E8">
            <w:pPr>
              <w:spacing w:after="0"/>
            </w:pPr>
            <w:r>
              <w:rPr>
                <w:rFonts w:ascii="Times New Roman" w:hAnsi="Times New Roman"/>
                <w:color w:val="000000"/>
                <w:sz w:val="24"/>
              </w:rPr>
              <w:t>7</w:t>
            </w:r>
          </w:p>
        </w:tc>
        <w:tc>
          <w:tcPr>
            <w:tcW w:w="3344" w:type="dxa"/>
            <w:tcMar>
              <w:top w:w="50" w:type="dxa"/>
              <w:left w:w="100" w:type="dxa"/>
            </w:tcMar>
            <w:vAlign w:val="center"/>
          </w:tcPr>
          <w:p w:rsidR="00DB43D4" w:rsidRPr="00BD250D" w:rsidRDefault="00B608E8">
            <w:pPr>
              <w:spacing w:after="0"/>
              <w:ind w:left="135"/>
              <w:rPr>
                <w:lang w:val="ru-RU"/>
              </w:rPr>
            </w:pPr>
            <w:r w:rsidRPr="00BD250D">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rsidR="00DB43D4" w:rsidRDefault="00B608E8">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6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DB43D4" w:rsidRDefault="00DB43D4">
            <w:pPr>
              <w:spacing w:after="0"/>
              <w:ind w:left="135"/>
              <w:jc w:val="center"/>
            </w:pPr>
          </w:p>
        </w:tc>
        <w:tc>
          <w:tcPr>
            <w:tcW w:w="2568" w:type="dxa"/>
            <w:tcMar>
              <w:top w:w="50" w:type="dxa"/>
              <w:left w:w="100" w:type="dxa"/>
            </w:tcMar>
            <w:vAlign w:val="center"/>
          </w:tcPr>
          <w:p w:rsidR="00DB43D4" w:rsidRDefault="00DB43D4">
            <w:pPr>
              <w:spacing w:after="0"/>
              <w:ind w:left="135"/>
            </w:pPr>
          </w:p>
        </w:tc>
      </w:tr>
      <w:tr w:rsidR="00DB43D4">
        <w:trPr>
          <w:trHeight w:val="144"/>
          <w:tblCellSpacing w:w="20" w:type="nil"/>
        </w:trPr>
        <w:tc>
          <w:tcPr>
            <w:tcW w:w="0" w:type="auto"/>
            <w:gridSpan w:val="2"/>
            <w:tcMar>
              <w:top w:w="50" w:type="dxa"/>
              <w:left w:w="100" w:type="dxa"/>
            </w:tcMar>
            <w:vAlign w:val="center"/>
          </w:tcPr>
          <w:p w:rsidR="00DB43D4" w:rsidRPr="00BD250D" w:rsidRDefault="00B608E8">
            <w:pPr>
              <w:spacing w:after="0"/>
              <w:ind w:left="135"/>
              <w:rPr>
                <w:lang w:val="ru-RU"/>
              </w:rPr>
            </w:pPr>
            <w:r w:rsidRPr="00BD250D">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DB43D4" w:rsidRDefault="00B608E8">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DB43D4" w:rsidRDefault="00DB43D4"/>
        </w:tc>
      </w:tr>
    </w:tbl>
    <w:p w:rsidR="00DB43D4" w:rsidRDefault="00DB43D4">
      <w:pPr>
        <w:sectPr w:rsidR="00DB43D4">
          <w:pgSz w:w="16383" w:h="11906" w:orient="landscape"/>
          <w:pgMar w:top="1134" w:right="850" w:bottom="1134" w:left="1701" w:header="720" w:footer="720" w:gutter="0"/>
          <w:cols w:space="720"/>
        </w:sectPr>
      </w:pPr>
    </w:p>
    <w:p w:rsidR="00DB43D4" w:rsidRDefault="00B608E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DB43D4">
        <w:trPr>
          <w:trHeight w:val="144"/>
          <w:tblCellSpacing w:w="20" w:type="nil"/>
        </w:trPr>
        <w:tc>
          <w:tcPr>
            <w:tcW w:w="485" w:type="dxa"/>
            <w:vMerge w:val="restart"/>
            <w:tcMar>
              <w:top w:w="50" w:type="dxa"/>
              <w:left w:w="100" w:type="dxa"/>
            </w:tcMar>
            <w:vAlign w:val="center"/>
          </w:tcPr>
          <w:p w:rsidR="00DB43D4" w:rsidRDefault="00B608E8">
            <w:pPr>
              <w:spacing w:after="0"/>
              <w:ind w:left="135"/>
            </w:pPr>
            <w:r>
              <w:rPr>
                <w:rFonts w:ascii="Times New Roman" w:hAnsi="Times New Roman"/>
                <w:b/>
                <w:color w:val="000000"/>
                <w:sz w:val="24"/>
              </w:rPr>
              <w:t xml:space="preserve">№ п/п </w:t>
            </w:r>
          </w:p>
          <w:p w:rsidR="00DB43D4" w:rsidRDefault="00DB43D4">
            <w:pPr>
              <w:spacing w:after="0"/>
              <w:ind w:left="135"/>
            </w:pPr>
          </w:p>
        </w:tc>
        <w:tc>
          <w:tcPr>
            <w:tcW w:w="2640" w:type="dxa"/>
            <w:vMerge w:val="restart"/>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DB43D4" w:rsidRDefault="00DB43D4">
            <w:pPr>
              <w:spacing w:after="0"/>
              <w:ind w:left="135"/>
            </w:pPr>
          </w:p>
        </w:tc>
        <w:tc>
          <w:tcPr>
            <w:tcW w:w="0" w:type="auto"/>
            <w:gridSpan w:val="3"/>
            <w:tcMar>
              <w:top w:w="50" w:type="dxa"/>
              <w:left w:w="100" w:type="dxa"/>
            </w:tcMar>
            <w:vAlign w:val="center"/>
          </w:tcPr>
          <w:p w:rsidR="00DB43D4" w:rsidRDefault="00B608E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DB43D4" w:rsidRDefault="00DB43D4">
            <w:pPr>
              <w:spacing w:after="0"/>
              <w:ind w:left="135"/>
            </w:pPr>
          </w:p>
        </w:tc>
      </w:tr>
      <w:tr w:rsidR="00DB43D4">
        <w:trPr>
          <w:trHeight w:val="144"/>
          <w:tblCellSpacing w:w="20" w:type="nil"/>
        </w:trPr>
        <w:tc>
          <w:tcPr>
            <w:tcW w:w="0" w:type="auto"/>
            <w:vMerge/>
            <w:tcBorders>
              <w:top w:val="nil"/>
            </w:tcBorders>
            <w:tcMar>
              <w:top w:w="50" w:type="dxa"/>
              <w:left w:w="100" w:type="dxa"/>
            </w:tcMar>
          </w:tcPr>
          <w:p w:rsidR="00DB43D4" w:rsidRDefault="00DB43D4"/>
        </w:tc>
        <w:tc>
          <w:tcPr>
            <w:tcW w:w="0" w:type="auto"/>
            <w:vMerge/>
            <w:tcBorders>
              <w:top w:val="nil"/>
            </w:tcBorders>
            <w:tcMar>
              <w:top w:w="50" w:type="dxa"/>
              <w:left w:w="100" w:type="dxa"/>
            </w:tcMar>
          </w:tcPr>
          <w:p w:rsidR="00DB43D4" w:rsidRDefault="00DB43D4"/>
        </w:tc>
        <w:tc>
          <w:tcPr>
            <w:tcW w:w="1017" w:type="dxa"/>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DB43D4" w:rsidRDefault="00DB43D4">
            <w:pPr>
              <w:spacing w:after="0"/>
              <w:ind w:left="135"/>
            </w:pPr>
          </w:p>
        </w:tc>
        <w:tc>
          <w:tcPr>
            <w:tcW w:w="1745" w:type="dxa"/>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43D4" w:rsidRDefault="00DB43D4">
            <w:pPr>
              <w:spacing w:after="0"/>
              <w:ind w:left="135"/>
            </w:pPr>
          </w:p>
        </w:tc>
        <w:tc>
          <w:tcPr>
            <w:tcW w:w="1829" w:type="dxa"/>
            <w:tcMar>
              <w:top w:w="50" w:type="dxa"/>
              <w:left w:w="100" w:type="dxa"/>
            </w:tcMar>
            <w:vAlign w:val="center"/>
          </w:tcPr>
          <w:p w:rsidR="00DB43D4" w:rsidRDefault="00B608E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DB43D4" w:rsidRDefault="00DB43D4">
            <w:pPr>
              <w:spacing w:after="0"/>
              <w:ind w:left="135"/>
            </w:pPr>
          </w:p>
        </w:tc>
        <w:tc>
          <w:tcPr>
            <w:tcW w:w="0" w:type="auto"/>
            <w:vMerge/>
            <w:tcBorders>
              <w:top w:val="nil"/>
            </w:tcBorders>
            <w:tcMar>
              <w:top w:w="50" w:type="dxa"/>
              <w:left w:w="100" w:type="dxa"/>
            </w:tcMar>
          </w:tcPr>
          <w:p w:rsidR="00DB43D4" w:rsidRDefault="00DB43D4"/>
        </w:tc>
      </w:tr>
      <w:tr w:rsidR="00DB43D4">
        <w:trPr>
          <w:trHeight w:val="144"/>
          <w:tblCellSpacing w:w="20" w:type="nil"/>
        </w:trPr>
        <w:tc>
          <w:tcPr>
            <w:tcW w:w="485" w:type="dxa"/>
            <w:tcMar>
              <w:top w:w="50" w:type="dxa"/>
              <w:left w:w="100" w:type="dxa"/>
            </w:tcMar>
            <w:vAlign w:val="center"/>
          </w:tcPr>
          <w:p w:rsidR="00DB43D4" w:rsidRDefault="00B608E8">
            <w:pPr>
              <w:spacing w:after="0"/>
            </w:pPr>
            <w:r>
              <w:rPr>
                <w:rFonts w:ascii="Times New Roman" w:hAnsi="Times New Roman"/>
                <w:color w:val="000000"/>
                <w:sz w:val="24"/>
              </w:rPr>
              <w:t>1</w:t>
            </w:r>
          </w:p>
        </w:tc>
        <w:tc>
          <w:tcPr>
            <w:tcW w:w="2640" w:type="dxa"/>
            <w:tcMar>
              <w:top w:w="50" w:type="dxa"/>
              <w:left w:w="100" w:type="dxa"/>
            </w:tcMar>
            <w:vAlign w:val="center"/>
          </w:tcPr>
          <w:p w:rsidR="00DB43D4" w:rsidRDefault="00B608E8">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rsidR="00DB43D4" w:rsidRDefault="00DB43D4">
            <w:pPr>
              <w:spacing w:after="0"/>
              <w:ind w:left="135"/>
              <w:jc w:val="center"/>
            </w:pPr>
          </w:p>
        </w:tc>
        <w:tc>
          <w:tcPr>
            <w:tcW w:w="1829" w:type="dxa"/>
            <w:tcMar>
              <w:top w:w="50" w:type="dxa"/>
              <w:left w:w="100" w:type="dxa"/>
            </w:tcMar>
            <w:vAlign w:val="center"/>
          </w:tcPr>
          <w:p w:rsidR="00DB43D4" w:rsidRDefault="00DB43D4">
            <w:pPr>
              <w:spacing w:after="0"/>
              <w:ind w:left="135"/>
              <w:jc w:val="center"/>
            </w:pPr>
          </w:p>
        </w:tc>
        <w:tc>
          <w:tcPr>
            <w:tcW w:w="2757" w:type="dxa"/>
            <w:tcMar>
              <w:top w:w="50" w:type="dxa"/>
              <w:left w:w="100" w:type="dxa"/>
            </w:tcMar>
            <w:vAlign w:val="center"/>
          </w:tcPr>
          <w:p w:rsidR="00DB43D4" w:rsidRDefault="00DB43D4">
            <w:pPr>
              <w:spacing w:after="0"/>
              <w:ind w:left="135"/>
            </w:pPr>
          </w:p>
        </w:tc>
      </w:tr>
      <w:tr w:rsidR="00DB43D4">
        <w:trPr>
          <w:trHeight w:val="144"/>
          <w:tblCellSpacing w:w="20" w:type="nil"/>
        </w:trPr>
        <w:tc>
          <w:tcPr>
            <w:tcW w:w="485" w:type="dxa"/>
            <w:tcMar>
              <w:top w:w="50" w:type="dxa"/>
              <w:left w:w="100" w:type="dxa"/>
            </w:tcMar>
            <w:vAlign w:val="center"/>
          </w:tcPr>
          <w:p w:rsidR="00DB43D4" w:rsidRDefault="00B608E8">
            <w:pPr>
              <w:spacing w:after="0"/>
            </w:pPr>
            <w:r>
              <w:rPr>
                <w:rFonts w:ascii="Times New Roman" w:hAnsi="Times New Roman"/>
                <w:color w:val="000000"/>
                <w:sz w:val="24"/>
              </w:rPr>
              <w:t>2</w:t>
            </w:r>
          </w:p>
        </w:tc>
        <w:tc>
          <w:tcPr>
            <w:tcW w:w="2640" w:type="dxa"/>
            <w:tcMar>
              <w:top w:w="50" w:type="dxa"/>
              <w:left w:w="100" w:type="dxa"/>
            </w:tcMar>
            <w:vAlign w:val="center"/>
          </w:tcPr>
          <w:p w:rsidR="00DB43D4" w:rsidRDefault="00B608E8">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101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B43D4" w:rsidRDefault="00DB43D4">
            <w:pPr>
              <w:spacing w:after="0"/>
              <w:ind w:left="135"/>
              <w:jc w:val="center"/>
            </w:pPr>
          </w:p>
        </w:tc>
        <w:tc>
          <w:tcPr>
            <w:tcW w:w="2757" w:type="dxa"/>
            <w:tcMar>
              <w:top w:w="50" w:type="dxa"/>
              <w:left w:w="100" w:type="dxa"/>
            </w:tcMar>
            <w:vAlign w:val="center"/>
          </w:tcPr>
          <w:p w:rsidR="00DB43D4" w:rsidRDefault="00DB43D4">
            <w:pPr>
              <w:spacing w:after="0"/>
              <w:ind w:left="135"/>
            </w:pPr>
          </w:p>
        </w:tc>
      </w:tr>
      <w:tr w:rsidR="00DB43D4">
        <w:trPr>
          <w:trHeight w:val="144"/>
          <w:tblCellSpacing w:w="20" w:type="nil"/>
        </w:trPr>
        <w:tc>
          <w:tcPr>
            <w:tcW w:w="485" w:type="dxa"/>
            <w:tcMar>
              <w:top w:w="50" w:type="dxa"/>
              <w:left w:w="100" w:type="dxa"/>
            </w:tcMar>
            <w:vAlign w:val="center"/>
          </w:tcPr>
          <w:p w:rsidR="00DB43D4" w:rsidRDefault="00B608E8">
            <w:pPr>
              <w:spacing w:after="0"/>
            </w:pPr>
            <w:r>
              <w:rPr>
                <w:rFonts w:ascii="Times New Roman" w:hAnsi="Times New Roman"/>
                <w:color w:val="000000"/>
                <w:sz w:val="24"/>
              </w:rPr>
              <w:t>3</w:t>
            </w:r>
          </w:p>
        </w:tc>
        <w:tc>
          <w:tcPr>
            <w:tcW w:w="2640" w:type="dxa"/>
            <w:tcMar>
              <w:top w:w="50" w:type="dxa"/>
              <w:left w:w="100" w:type="dxa"/>
            </w:tcMar>
            <w:vAlign w:val="center"/>
          </w:tcPr>
          <w:p w:rsidR="00DB43D4" w:rsidRPr="00BD250D" w:rsidRDefault="00B608E8">
            <w:pPr>
              <w:spacing w:after="0"/>
              <w:ind w:left="135"/>
              <w:rPr>
                <w:lang w:val="ru-RU"/>
              </w:rPr>
            </w:pPr>
            <w:r w:rsidRPr="00BD250D">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rsidR="00DB43D4" w:rsidRDefault="00B608E8">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45"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B43D4" w:rsidRDefault="00DB43D4">
            <w:pPr>
              <w:spacing w:after="0"/>
              <w:ind w:left="135"/>
              <w:jc w:val="center"/>
            </w:pPr>
          </w:p>
        </w:tc>
        <w:tc>
          <w:tcPr>
            <w:tcW w:w="2757" w:type="dxa"/>
            <w:tcMar>
              <w:top w:w="50" w:type="dxa"/>
              <w:left w:w="100" w:type="dxa"/>
            </w:tcMar>
            <w:vAlign w:val="center"/>
          </w:tcPr>
          <w:p w:rsidR="00DB43D4" w:rsidRDefault="00DB43D4">
            <w:pPr>
              <w:spacing w:after="0"/>
              <w:ind w:left="135"/>
            </w:pPr>
          </w:p>
        </w:tc>
      </w:tr>
      <w:tr w:rsidR="00DB43D4">
        <w:trPr>
          <w:trHeight w:val="144"/>
          <w:tblCellSpacing w:w="20" w:type="nil"/>
        </w:trPr>
        <w:tc>
          <w:tcPr>
            <w:tcW w:w="485" w:type="dxa"/>
            <w:tcMar>
              <w:top w:w="50" w:type="dxa"/>
              <w:left w:w="100" w:type="dxa"/>
            </w:tcMar>
            <w:vAlign w:val="center"/>
          </w:tcPr>
          <w:p w:rsidR="00DB43D4" w:rsidRDefault="00B608E8">
            <w:pPr>
              <w:spacing w:after="0"/>
            </w:pPr>
            <w:r>
              <w:rPr>
                <w:rFonts w:ascii="Times New Roman" w:hAnsi="Times New Roman"/>
                <w:color w:val="000000"/>
                <w:sz w:val="24"/>
              </w:rPr>
              <w:t>4</w:t>
            </w:r>
          </w:p>
        </w:tc>
        <w:tc>
          <w:tcPr>
            <w:tcW w:w="2640" w:type="dxa"/>
            <w:tcMar>
              <w:top w:w="50" w:type="dxa"/>
              <w:left w:w="100" w:type="dxa"/>
            </w:tcMar>
            <w:vAlign w:val="center"/>
          </w:tcPr>
          <w:p w:rsidR="00DB43D4" w:rsidRDefault="00B608E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B43D4" w:rsidRDefault="00DB43D4">
            <w:pPr>
              <w:spacing w:after="0"/>
              <w:ind w:left="135"/>
              <w:jc w:val="center"/>
            </w:pPr>
          </w:p>
        </w:tc>
        <w:tc>
          <w:tcPr>
            <w:tcW w:w="2757" w:type="dxa"/>
            <w:tcMar>
              <w:top w:w="50" w:type="dxa"/>
              <w:left w:w="100" w:type="dxa"/>
            </w:tcMar>
            <w:vAlign w:val="center"/>
          </w:tcPr>
          <w:p w:rsidR="00DB43D4" w:rsidRDefault="00DB43D4">
            <w:pPr>
              <w:spacing w:after="0"/>
              <w:ind w:left="135"/>
            </w:pPr>
          </w:p>
        </w:tc>
      </w:tr>
      <w:tr w:rsidR="00DB43D4">
        <w:trPr>
          <w:trHeight w:val="144"/>
          <w:tblCellSpacing w:w="20" w:type="nil"/>
        </w:trPr>
        <w:tc>
          <w:tcPr>
            <w:tcW w:w="0" w:type="auto"/>
            <w:gridSpan w:val="2"/>
            <w:tcMar>
              <w:top w:w="50" w:type="dxa"/>
              <w:left w:w="100" w:type="dxa"/>
            </w:tcMar>
            <w:vAlign w:val="center"/>
          </w:tcPr>
          <w:p w:rsidR="00DB43D4" w:rsidRPr="00BD250D" w:rsidRDefault="00B608E8">
            <w:pPr>
              <w:spacing w:after="0"/>
              <w:ind w:left="135"/>
              <w:rPr>
                <w:lang w:val="ru-RU"/>
              </w:rPr>
            </w:pPr>
            <w:r w:rsidRPr="00BD250D">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DB43D4" w:rsidRDefault="00B608E8">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rsidR="00DB43D4" w:rsidRDefault="00B608E8">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DB43D4" w:rsidRDefault="00DB43D4"/>
        </w:tc>
      </w:tr>
    </w:tbl>
    <w:p w:rsidR="00DB43D4" w:rsidRDefault="00DB43D4">
      <w:pPr>
        <w:sectPr w:rsidR="00DB43D4">
          <w:pgSz w:w="16383" w:h="11906" w:orient="landscape"/>
          <w:pgMar w:top="1134" w:right="850" w:bottom="1134" w:left="1701" w:header="720" w:footer="720" w:gutter="0"/>
          <w:cols w:space="720"/>
        </w:sectPr>
      </w:pPr>
    </w:p>
    <w:p w:rsidR="00DB43D4" w:rsidRDefault="00B608E8">
      <w:pPr>
        <w:spacing w:after="0"/>
        <w:ind w:left="120"/>
      </w:pPr>
      <w:bookmarkStart w:id="14" w:name="block-28578829"/>
      <w:bookmarkEnd w:id="13"/>
      <w:r>
        <w:rPr>
          <w:rFonts w:ascii="Times New Roman" w:hAnsi="Times New Roman"/>
          <w:b/>
          <w:color w:val="000000"/>
          <w:sz w:val="28"/>
        </w:rPr>
        <w:lastRenderedPageBreak/>
        <w:t xml:space="preserve"> ПОУРОЧНОЕ ПЛАНИРОВАНИЕ </w:t>
      </w:r>
    </w:p>
    <w:p w:rsidR="00DB43D4" w:rsidRDefault="00B608E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4"/>
        <w:gridCol w:w="5667"/>
        <w:gridCol w:w="1224"/>
        <w:gridCol w:w="1841"/>
        <w:gridCol w:w="1910"/>
        <w:gridCol w:w="2221"/>
      </w:tblGrid>
      <w:tr w:rsidR="00BD250D" w:rsidTr="00BD250D">
        <w:trPr>
          <w:trHeight w:val="144"/>
          <w:tblCellSpacing w:w="20" w:type="nil"/>
        </w:trPr>
        <w:tc>
          <w:tcPr>
            <w:tcW w:w="954" w:type="dxa"/>
            <w:vMerge w:val="restart"/>
            <w:tcMar>
              <w:top w:w="50" w:type="dxa"/>
              <w:left w:w="100" w:type="dxa"/>
            </w:tcMar>
            <w:vAlign w:val="center"/>
          </w:tcPr>
          <w:p w:rsidR="00BD250D" w:rsidRDefault="00BD250D">
            <w:pPr>
              <w:spacing w:after="0"/>
              <w:ind w:left="135"/>
            </w:pPr>
            <w:r>
              <w:rPr>
                <w:rFonts w:ascii="Times New Roman" w:hAnsi="Times New Roman"/>
                <w:b/>
                <w:color w:val="000000"/>
                <w:sz w:val="24"/>
              </w:rPr>
              <w:t xml:space="preserve">№ п/п </w:t>
            </w:r>
          </w:p>
          <w:p w:rsidR="00BD250D" w:rsidRDefault="00BD250D">
            <w:pPr>
              <w:spacing w:after="0"/>
              <w:ind w:left="135"/>
            </w:pPr>
          </w:p>
        </w:tc>
        <w:tc>
          <w:tcPr>
            <w:tcW w:w="5667" w:type="dxa"/>
            <w:vMerge w:val="restart"/>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D250D" w:rsidRDefault="00BD250D">
            <w:pPr>
              <w:spacing w:after="0"/>
              <w:ind w:left="135"/>
            </w:pPr>
          </w:p>
        </w:tc>
        <w:tc>
          <w:tcPr>
            <w:tcW w:w="0" w:type="auto"/>
            <w:gridSpan w:val="3"/>
            <w:tcMar>
              <w:top w:w="50" w:type="dxa"/>
              <w:left w:w="100" w:type="dxa"/>
            </w:tcMar>
            <w:vAlign w:val="center"/>
          </w:tcPr>
          <w:p w:rsidR="00BD250D" w:rsidRDefault="00BD250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21" w:type="dxa"/>
            <w:vMerge w:val="restart"/>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D250D" w:rsidRDefault="00BD250D">
            <w:pPr>
              <w:spacing w:after="0"/>
              <w:ind w:left="135"/>
            </w:pPr>
          </w:p>
        </w:tc>
      </w:tr>
      <w:tr w:rsidR="00BD250D" w:rsidTr="00BD250D">
        <w:trPr>
          <w:trHeight w:val="144"/>
          <w:tblCellSpacing w:w="20" w:type="nil"/>
        </w:trPr>
        <w:tc>
          <w:tcPr>
            <w:tcW w:w="0" w:type="auto"/>
            <w:vMerge/>
            <w:tcBorders>
              <w:top w:val="nil"/>
            </w:tcBorders>
            <w:tcMar>
              <w:top w:w="50" w:type="dxa"/>
              <w:left w:w="100" w:type="dxa"/>
            </w:tcMar>
          </w:tcPr>
          <w:p w:rsidR="00BD250D" w:rsidRDefault="00BD250D"/>
        </w:tc>
        <w:tc>
          <w:tcPr>
            <w:tcW w:w="5667" w:type="dxa"/>
            <w:vMerge/>
            <w:tcBorders>
              <w:top w:val="nil"/>
            </w:tcBorders>
            <w:tcMar>
              <w:top w:w="50" w:type="dxa"/>
              <w:left w:w="100" w:type="dxa"/>
            </w:tcMar>
          </w:tcPr>
          <w:p w:rsidR="00BD250D" w:rsidRDefault="00BD250D"/>
        </w:tc>
        <w:tc>
          <w:tcPr>
            <w:tcW w:w="1224" w:type="dxa"/>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D250D" w:rsidRDefault="00BD250D">
            <w:pPr>
              <w:spacing w:after="0"/>
              <w:ind w:left="135"/>
            </w:pPr>
          </w:p>
        </w:tc>
        <w:tc>
          <w:tcPr>
            <w:tcW w:w="1841" w:type="dxa"/>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D250D" w:rsidRDefault="00BD250D">
            <w:pPr>
              <w:spacing w:after="0"/>
              <w:ind w:left="135"/>
            </w:pPr>
          </w:p>
        </w:tc>
        <w:tc>
          <w:tcPr>
            <w:tcW w:w="1910" w:type="dxa"/>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D250D" w:rsidRDefault="00BD250D">
            <w:pPr>
              <w:spacing w:after="0"/>
              <w:ind w:left="135"/>
            </w:pPr>
          </w:p>
        </w:tc>
        <w:tc>
          <w:tcPr>
            <w:tcW w:w="0" w:type="auto"/>
            <w:vMerge/>
            <w:tcBorders>
              <w:top w:val="nil"/>
            </w:tcBorders>
            <w:tcMar>
              <w:top w:w="50" w:type="dxa"/>
              <w:left w:w="100" w:type="dxa"/>
            </w:tcMar>
          </w:tcPr>
          <w:p w:rsidR="00BD250D" w:rsidRDefault="00BD250D"/>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Понятия: пересекающиеся плоскости, пересекающиеся прямая и плоскость</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Понятия: пересекающиеся плоскости, пересекающиеся прямая и плоскость</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Знакомство с многогранниками, изображение многогранников на рисунках, на проекционных чертежах</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w:t>
            </w:r>
          </w:p>
        </w:tc>
        <w:tc>
          <w:tcPr>
            <w:tcW w:w="5667" w:type="dxa"/>
            <w:tcMar>
              <w:top w:w="50" w:type="dxa"/>
              <w:left w:w="100" w:type="dxa"/>
            </w:tcMar>
            <w:vAlign w:val="center"/>
          </w:tcPr>
          <w:p w:rsidR="00BD250D" w:rsidRDefault="00BD250D">
            <w:pPr>
              <w:spacing w:after="0"/>
              <w:ind w:left="135"/>
            </w:pPr>
            <w:r w:rsidRPr="00BD250D">
              <w:rPr>
                <w:rFonts w:ascii="Times New Roman" w:hAnsi="Times New Roman"/>
                <w:color w:val="000000"/>
                <w:sz w:val="24"/>
                <w:lang w:val="ru-RU"/>
              </w:rPr>
              <w:t xml:space="preserve">Начальные сведения о кубе и пирамиде, их развёртки и модели.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w:t>
            </w:r>
          </w:p>
        </w:tc>
        <w:tc>
          <w:tcPr>
            <w:tcW w:w="5667" w:type="dxa"/>
            <w:tcMar>
              <w:top w:w="50" w:type="dxa"/>
              <w:left w:w="100" w:type="dxa"/>
            </w:tcMar>
            <w:vAlign w:val="center"/>
          </w:tcPr>
          <w:p w:rsidR="00BD250D" w:rsidRDefault="00BD250D">
            <w:pPr>
              <w:spacing w:after="0"/>
              <w:ind w:left="135"/>
            </w:pPr>
            <w:r w:rsidRPr="00BD250D">
              <w:rPr>
                <w:rFonts w:ascii="Times New Roman" w:hAnsi="Times New Roman"/>
                <w:color w:val="000000"/>
                <w:sz w:val="24"/>
                <w:lang w:val="ru-RU"/>
              </w:rPr>
              <w:t xml:space="preserve">Начальные сведения о кубе и пирамиде, их развёртки и модели.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7</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8</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lastRenderedPageBreak/>
              <w:t>9</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10</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11</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Взаимное расположение прямых в пространстве: пересекающиеся, параллельные и скрещивающиеся прямые</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12</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Параллельность прямых и плоскостей в пространстве: параллельные прямые в пространстве; параллельность трёх прямых</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13</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Параллельность прямых и плоскостей в пространстве: Параллельность прямой и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14</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с </w:t>
            </w:r>
            <w:proofErr w:type="spellStart"/>
            <w:r>
              <w:rPr>
                <w:rFonts w:ascii="Times New Roman" w:hAnsi="Times New Roman"/>
                <w:color w:val="000000"/>
                <w:sz w:val="24"/>
              </w:rPr>
              <w:t>сонаправленными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сторонами</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15</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Угол между прямыми в пространстве</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16</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Угол между прямыми в пространстве</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17</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18</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19</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Простейшие пространственные фигуры на плоскости: тетраэдр, куб, параллелепипед</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20</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21</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22</w:t>
            </w:r>
          </w:p>
        </w:tc>
        <w:tc>
          <w:tcPr>
            <w:tcW w:w="5667" w:type="dxa"/>
            <w:tcMar>
              <w:top w:w="50" w:type="dxa"/>
              <w:left w:w="100" w:type="dxa"/>
            </w:tcMar>
            <w:vAlign w:val="center"/>
          </w:tcPr>
          <w:p w:rsidR="00BD250D" w:rsidRDefault="00BD250D">
            <w:pPr>
              <w:spacing w:after="0"/>
              <w:ind w:left="135"/>
            </w:pPr>
            <w:r w:rsidRPr="00BD250D">
              <w:rPr>
                <w:rFonts w:ascii="Times New Roman" w:hAnsi="Times New Roman"/>
                <w:color w:val="000000"/>
                <w:sz w:val="24"/>
                <w:lang w:val="ru-RU"/>
              </w:rPr>
              <w:t xml:space="preserve">Контрольная работа по теме "Прямые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r>
              <w:rPr>
                <w:rFonts w:ascii="Times New Roman" w:hAnsi="Times New Roman"/>
                <w:color w:val="000000"/>
                <w:sz w:val="24"/>
              </w:rPr>
              <w:t>"</w:t>
            </w:r>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lastRenderedPageBreak/>
              <w:t>23</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Перпендикулярность прямой и плоскости: перпендикулярные прямые в пространстве</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24</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Прямые параллельные и перпендикулярные к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25</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Прямые параллельные и перпендикулярные к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26</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Признак перпендикулярности прямой и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27</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Признак перпендикулярности прямой и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28</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Теорема о прямой перпендикулярной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29</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Теорема о прямой перпендикулярной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30</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Теорема о прямой перпендикулярной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31</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32</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33</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34</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35</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Углы в пространстве: угол между прямой и плоскостью</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36</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Двугранный угол, линейный угол двугранного угла</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37</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Двугранный угол, линейный угол двугранного угла</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38</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Перпендикулярность плоскостей: признак перпендикулярности двух плоскостей</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39</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Перпендикулярность плоскостей: признак перпендикулярности двух плоскостей</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lastRenderedPageBreak/>
              <w:t>40</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Перпендикулярность плоскостей: признак перпендикулярности двух плоскостей</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41</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42</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43</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44</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Контрольная работа по темам "Перпендикулярность прямых и плоскостей" и "Углы между прямыми и плоскостями"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45</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Понятие многогранника, основные элементы многогранника, выпуклые и невыпуклые многогранники; развёртка многогранника</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46</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 xml:space="preserve">Призма: </w:t>
            </w:r>
            <w:r>
              <w:rPr>
                <w:rFonts w:ascii="Times New Roman" w:hAnsi="Times New Roman"/>
                <w:color w:val="000000"/>
                <w:sz w:val="24"/>
              </w:rPr>
              <w:t>n</w:t>
            </w:r>
            <w:r w:rsidRPr="00BD250D">
              <w:rPr>
                <w:rFonts w:ascii="Times New Roman" w:hAnsi="Times New Roman"/>
                <w:color w:val="000000"/>
                <w:sz w:val="24"/>
                <w:lang w:val="ru-RU"/>
              </w:rPr>
              <w:t>-угольная призма; грани и основания призмы; прямая и наклонная призмы; боковая и полная поверхность призмы</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47</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Параллелепипед, прямоугольный параллелепипед и его свойства</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48</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 xml:space="preserve">Пирамида: </w:t>
            </w:r>
            <w:r>
              <w:rPr>
                <w:rFonts w:ascii="Times New Roman" w:hAnsi="Times New Roman"/>
                <w:color w:val="000000"/>
                <w:sz w:val="24"/>
              </w:rPr>
              <w:t>n</w:t>
            </w:r>
            <w:r w:rsidRPr="00BD250D">
              <w:rPr>
                <w:rFonts w:ascii="Times New Roman" w:hAnsi="Times New Roman"/>
                <w:color w:val="000000"/>
                <w:sz w:val="24"/>
                <w:lang w:val="ru-RU"/>
              </w:rPr>
              <w:t>-угольная пирамида, грани и основание пирамиды; боковая и полная поверхность пирамиды; правильная и усечённая пирамида</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49</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50</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Представление о правильных многогранниках: октаэдр, додекаэдр и икосаэдр.</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51</w:t>
            </w:r>
          </w:p>
        </w:tc>
        <w:tc>
          <w:tcPr>
            <w:tcW w:w="5667" w:type="dxa"/>
            <w:tcMar>
              <w:top w:w="50" w:type="dxa"/>
              <w:left w:w="100" w:type="dxa"/>
            </w:tcMar>
            <w:vAlign w:val="center"/>
          </w:tcPr>
          <w:p w:rsidR="00BD250D" w:rsidRDefault="00BD250D">
            <w:pPr>
              <w:spacing w:after="0"/>
              <w:ind w:left="135"/>
            </w:pPr>
            <w:r w:rsidRPr="00BD250D">
              <w:rPr>
                <w:rFonts w:ascii="Times New Roman" w:hAnsi="Times New Roman"/>
                <w:color w:val="000000"/>
                <w:sz w:val="24"/>
                <w:lang w:val="ru-RU"/>
              </w:rPr>
              <w:t xml:space="preserve">Симметрия в пространстве: симметрия относительно точки, прямой, плоскости.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симметрии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пирамидах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многогранниках</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52</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Вычисление элементов многогранников: рёбра, диагонали, углы</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53</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Площадь боковой поверхности и полной поверхности прямой призмы, площадь оснований, теорема о боковой поверхности прямой призмы</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54</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Площадь боковой поверхности и поверхности правильной пирамиды, теорема о площади боковой поверхности усечённой пирамиды</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55</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Контрольная работа по теме "Многогранники"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56</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объёме</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57</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58</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59</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60</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61</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62</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63</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64</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Контрольная работа по теме "Объёмы многогранников"</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65</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систематизация знаний. Построение сечений в многограннике</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66</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lastRenderedPageBreak/>
              <w:t>67</w:t>
            </w:r>
          </w:p>
        </w:tc>
        <w:tc>
          <w:tcPr>
            <w:tcW w:w="5667"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24"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pPr>
              <w:spacing w:after="0"/>
            </w:pPr>
            <w:r>
              <w:rPr>
                <w:rFonts w:ascii="Times New Roman" w:hAnsi="Times New Roman"/>
                <w:color w:val="000000"/>
                <w:sz w:val="24"/>
              </w:rPr>
              <w:t>68</w:t>
            </w:r>
          </w:p>
        </w:tc>
        <w:tc>
          <w:tcPr>
            <w:tcW w:w="5667"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1224"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954" w:type="dxa"/>
            <w:tcMar>
              <w:top w:w="50" w:type="dxa"/>
              <w:left w:w="100" w:type="dxa"/>
            </w:tcMar>
            <w:vAlign w:val="center"/>
          </w:tcPr>
          <w:p w:rsidR="00BD250D" w:rsidRDefault="00BD250D" w:rsidP="00BD250D">
            <w:pPr>
              <w:spacing w:after="0"/>
              <w:rPr>
                <w:rFonts w:ascii="Times New Roman" w:hAnsi="Times New Roman"/>
                <w:color w:val="000000"/>
                <w:sz w:val="24"/>
              </w:rPr>
            </w:pPr>
          </w:p>
        </w:tc>
        <w:tc>
          <w:tcPr>
            <w:tcW w:w="5667" w:type="dxa"/>
            <w:tcMar>
              <w:top w:w="50" w:type="dxa"/>
              <w:left w:w="100" w:type="dxa"/>
            </w:tcMar>
            <w:vAlign w:val="center"/>
          </w:tcPr>
          <w:p w:rsidR="00BD250D" w:rsidRPr="00BD250D" w:rsidRDefault="00BD250D" w:rsidP="00BD250D">
            <w:pPr>
              <w:spacing w:after="0"/>
              <w:ind w:left="135"/>
              <w:rPr>
                <w:lang w:val="ru-RU"/>
              </w:rPr>
            </w:pPr>
            <w:r w:rsidRPr="00BD250D">
              <w:rPr>
                <w:rFonts w:ascii="Times New Roman" w:hAnsi="Times New Roman"/>
                <w:color w:val="000000"/>
                <w:sz w:val="24"/>
                <w:lang w:val="ru-RU"/>
              </w:rPr>
              <w:t>ОБЩЕЕ КОЛИЧЕСТВО ЧАСОВ ПО ПРОГРАММЕ</w:t>
            </w:r>
          </w:p>
        </w:tc>
        <w:tc>
          <w:tcPr>
            <w:tcW w:w="1224" w:type="dxa"/>
            <w:tcMar>
              <w:top w:w="50" w:type="dxa"/>
              <w:left w:w="100" w:type="dxa"/>
            </w:tcMar>
            <w:vAlign w:val="center"/>
          </w:tcPr>
          <w:p w:rsidR="00BD250D" w:rsidRDefault="00BD250D" w:rsidP="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BD250D" w:rsidRDefault="00BD250D" w:rsidP="00BD250D">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BD250D" w:rsidRDefault="00BD250D" w:rsidP="00BD250D">
            <w:pPr>
              <w:spacing w:after="0"/>
              <w:ind w:left="135"/>
              <w:jc w:val="center"/>
            </w:pPr>
            <w:r>
              <w:rPr>
                <w:rFonts w:ascii="Times New Roman" w:hAnsi="Times New Roman"/>
                <w:color w:val="000000"/>
                <w:sz w:val="24"/>
              </w:rPr>
              <w:t xml:space="preserve"> 0 </w:t>
            </w:r>
          </w:p>
        </w:tc>
        <w:tc>
          <w:tcPr>
            <w:tcW w:w="2221" w:type="dxa"/>
            <w:tcMar>
              <w:top w:w="50" w:type="dxa"/>
              <w:left w:w="100" w:type="dxa"/>
            </w:tcMar>
            <w:vAlign w:val="center"/>
          </w:tcPr>
          <w:p w:rsidR="00BD250D" w:rsidRDefault="00BD250D" w:rsidP="00BD250D">
            <w:pPr>
              <w:spacing w:after="0"/>
              <w:ind w:left="135"/>
            </w:pPr>
          </w:p>
        </w:tc>
      </w:tr>
    </w:tbl>
    <w:p w:rsidR="00DB43D4" w:rsidRDefault="00DB43D4">
      <w:pPr>
        <w:sectPr w:rsidR="00DB43D4">
          <w:pgSz w:w="16383" w:h="11906" w:orient="landscape"/>
          <w:pgMar w:top="1134" w:right="850" w:bottom="1134" w:left="1701" w:header="720" w:footer="720" w:gutter="0"/>
          <w:cols w:space="720"/>
        </w:sectPr>
      </w:pPr>
    </w:p>
    <w:p w:rsidR="00DB43D4" w:rsidRDefault="00B608E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1427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0"/>
        <w:gridCol w:w="5926"/>
        <w:gridCol w:w="1295"/>
        <w:gridCol w:w="1841"/>
        <w:gridCol w:w="1910"/>
        <w:gridCol w:w="2221"/>
      </w:tblGrid>
      <w:tr w:rsidR="00BD250D" w:rsidTr="00BD250D">
        <w:trPr>
          <w:trHeight w:val="144"/>
          <w:tblCellSpacing w:w="20" w:type="nil"/>
        </w:trPr>
        <w:tc>
          <w:tcPr>
            <w:tcW w:w="1080" w:type="dxa"/>
            <w:vMerge w:val="restart"/>
            <w:tcMar>
              <w:top w:w="50" w:type="dxa"/>
              <w:left w:w="100" w:type="dxa"/>
            </w:tcMar>
            <w:vAlign w:val="center"/>
          </w:tcPr>
          <w:p w:rsidR="00BD250D" w:rsidRDefault="00BD250D">
            <w:pPr>
              <w:spacing w:after="0"/>
              <w:ind w:left="135"/>
            </w:pPr>
            <w:r>
              <w:rPr>
                <w:rFonts w:ascii="Times New Roman" w:hAnsi="Times New Roman"/>
                <w:b/>
                <w:color w:val="000000"/>
                <w:sz w:val="24"/>
              </w:rPr>
              <w:t xml:space="preserve">№ п/п </w:t>
            </w:r>
          </w:p>
          <w:p w:rsidR="00BD250D" w:rsidRDefault="00BD250D">
            <w:pPr>
              <w:spacing w:after="0"/>
              <w:ind w:left="135"/>
            </w:pPr>
          </w:p>
        </w:tc>
        <w:tc>
          <w:tcPr>
            <w:tcW w:w="5926" w:type="dxa"/>
            <w:vMerge w:val="restart"/>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D250D" w:rsidRDefault="00BD250D">
            <w:pPr>
              <w:spacing w:after="0"/>
              <w:ind w:left="135"/>
            </w:pPr>
          </w:p>
        </w:tc>
        <w:tc>
          <w:tcPr>
            <w:tcW w:w="0" w:type="auto"/>
            <w:gridSpan w:val="3"/>
            <w:tcMar>
              <w:top w:w="50" w:type="dxa"/>
              <w:left w:w="100" w:type="dxa"/>
            </w:tcMar>
            <w:vAlign w:val="center"/>
          </w:tcPr>
          <w:p w:rsidR="00BD250D" w:rsidRDefault="00BD250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221" w:type="dxa"/>
            <w:vMerge w:val="restart"/>
            <w:tcMar>
              <w:top w:w="50" w:type="dxa"/>
              <w:left w:w="100" w:type="dxa"/>
            </w:tcMar>
            <w:vAlign w:val="center"/>
          </w:tcPr>
          <w:p w:rsidR="00BD250D" w:rsidRDefault="00BD250D" w:rsidP="00BD250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tc>
      </w:tr>
      <w:tr w:rsidR="00BD250D" w:rsidTr="00BD250D">
        <w:trPr>
          <w:trHeight w:val="640"/>
          <w:tblCellSpacing w:w="20" w:type="nil"/>
        </w:trPr>
        <w:tc>
          <w:tcPr>
            <w:tcW w:w="0" w:type="auto"/>
            <w:vMerge/>
            <w:tcBorders>
              <w:top w:val="nil"/>
            </w:tcBorders>
            <w:tcMar>
              <w:top w:w="50" w:type="dxa"/>
              <w:left w:w="100" w:type="dxa"/>
            </w:tcMar>
          </w:tcPr>
          <w:p w:rsidR="00BD250D" w:rsidRDefault="00BD250D"/>
        </w:tc>
        <w:tc>
          <w:tcPr>
            <w:tcW w:w="5926" w:type="dxa"/>
            <w:vMerge/>
            <w:tcBorders>
              <w:top w:val="nil"/>
            </w:tcBorders>
            <w:tcMar>
              <w:top w:w="50" w:type="dxa"/>
              <w:left w:w="100" w:type="dxa"/>
            </w:tcMar>
          </w:tcPr>
          <w:p w:rsidR="00BD250D" w:rsidRDefault="00BD250D"/>
        </w:tc>
        <w:tc>
          <w:tcPr>
            <w:tcW w:w="1295" w:type="dxa"/>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D250D" w:rsidRDefault="00BD250D">
            <w:pPr>
              <w:spacing w:after="0"/>
              <w:ind w:left="135"/>
            </w:pPr>
          </w:p>
        </w:tc>
        <w:tc>
          <w:tcPr>
            <w:tcW w:w="1841" w:type="dxa"/>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D250D" w:rsidRDefault="00BD250D">
            <w:pPr>
              <w:spacing w:after="0"/>
              <w:ind w:left="135"/>
            </w:pPr>
          </w:p>
        </w:tc>
        <w:tc>
          <w:tcPr>
            <w:tcW w:w="1910" w:type="dxa"/>
            <w:tcMar>
              <w:top w:w="50" w:type="dxa"/>
              <w:left w:w="100" w:type="dxa"/>
            </w:tcMar>
            <w:vAlign w:val="center"/>
          </w:tcPr>
          <w:p w:rsidR="00BD250D" w:rsidRDefault="00BD250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D250D" w:rsidRDefault="00BD250D">
            <w:pPr>
              <w:spacing w:after="0"/>
              <w:ind w:left="135"/>
            </w:pPr>
          </w:p>
        </w:tc>
        <w:tc>
          <w:tcPr>
            <w:tcW w:w="0" w:type="auto"/>
            <w:vMerge/>
            <w:tcBorders>
              <w:top w:val="nil"/>
            </w:tcBorders>
            <w:tcMar>
              <w:top w:w="50" w:type="dxa"/>
              <w:left w:w="100" w:type="dxa"/>
            </w:tcMar>
          </w:tcPr>
          <w:p w:rsidR="00BD250D" w:rsidRDefault="00BD250D"/>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Сфера и шар: центр, радиус, диаметр; площадь поверхности сферы</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Взаимное расположение сферы и плоскости; касательная плоскость к сфере; площадь сферы</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3</w:t>
            </w:r>
          </w:p>
        </w:tc>
        <w:tc>
          <w:tcPr>
            <w:tcW w:w="5926" w:type="dxa"/>
            <w:tcMar>
              <w:top w:w="50" w:type="dxa"/>
              <w:left w:w="100" w:type="dxa"/>
            </w:tcMar>
            <w:vAlign w:val="center"/>
          </w:tcPr>
          <w:p w:rsidR="00BD250D" w:rsidRDefault="00BD250D">
            <w:pPr>
              <w:spacing w:after="0"/>
              <w:ind w:left="135"/>
            </w:pPr>
            <w:r w:rsidRPr="00BD250D">
              <w:rPr>
                <w:rFonts w:ascii="Times New Roman" w:hAnsi="Times New Roman"/>
                <w:color w:val="000000"/>
                <w:sz w:val="24"/>
                <w:lang w:val="ru-RU"/>
              </w:rPr>
              <w:t xml:space="preserve">Изображение сферы, шара на плоскости.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1295"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4</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5</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Цилиндр: основания и боковая поверхность, образующая и ось; площадь боковой и полной поверхности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6</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7</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Коническая поверхность, образующие конической поверхности, ось и вершина конической поверхности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8</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Конус: основание и вершина, образующая и ось; площадь боковой и полной поверхности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9</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Усечённый конус: образующие и высота; основания и боковая поверхность</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10</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 xml:space="preserve">Изображение конуса на плоскости. Развёртка конуса. Сечения конуса (плоскостью, параллельной </w:t>
            </w:r>
            <w:r w:rsidRPr="00BD250D">
              <w:rPr>
                <w:rFonts w:ascii="Times New Roman" w:hAnsi="Times New Roman"/>
                <w:color w:val="000000"/>
                <w:sz w:val="24"/>
                <w:lang w:val="ru-RU"/>
              </w:rPr>
              <w:lastRenderedPageBreak/>
              <w:t>основанию, и плоскостью, проходящей через вершину)</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11</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Комбинация тел вращения и многогранников</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12</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Многогранник, описанный около сферы; сфера, вписанная в многогранник или в тело вращения</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13</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Понятие об объёме. Основные свойства объёмов тел</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14</w:t>
            </w:r>
          </w:p>
        </w:tc>
        <w:tc>
          <w:tcPr>
            <w:tcW w:w="5926"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цилиндра</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1295"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15</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Объём шара и площадь сферы</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16</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17</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Контрольная работа по темам "Тела вращения" и "Объемы тел"</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18</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Вектор на плоскости и в пространстве</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19</w:t>
            </w:r>
          </w:p>
        </w:tc>
        <w:tc>
          <w:tcPr>
            <w:tcW w:w="5926"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1295"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20</w:t>
            </w:r>
          </w:p>
        </w:tc>
        <w:tc>
          <w:tcPr>
            <w:tcW w:w="5926"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1295"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21</w:t>
            </w:r>
          </w:p>
        </w:tc>
        <w:tc>
          <w:tcPr>
            <w:tcW w:w="5926" w:type="dxa"/>
            <w:tcMar>
              <w:top w:w="50" w:type="dxa"/>
              <w:left w:w="100" w:type="dxa"/>
            </w:tcMar>
            <w:vAlign w:val="center"/>
          </w:tcPr>
          <w:p w:rsidR="00BD250D" w:rsidRDefault="00BD250D">
            <w:pPr>
              <w:spacing w:after="0"/>
              <w:ind w:left="135"/>
            </w:pPr>
            <w:r w:rsidRPr="00BD250D">
              <w:rPr>
                <w:rFonts w:ascii="Times New Roman" w:hAnsi="Times New Roman"/>
                <w:color w:val="000000"/>
                <w:sz w:val="24"/>
                <w:lang w:val="ru-RU"/>
              </w:rPr>
              <w:t xml:space="preserve">Разложение вектора по трём некомпланарным векторам.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1295"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22</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Решение задач, связанных с применением правил действий с векторами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23</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Прямоугольная система координат в пространстве. Координаты вектора. Простейшие задачи в координатах</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24</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Угол между векторами. Скалярное произведение векторов</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25</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Вычисление углов между прямыми и плоскостями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26</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Координатно-векторный метод при решении геометрических задач</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lastRenderedPageBreak/>
              <w:t>27</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Контрольная работа по теме "Векторы и координаты в пространстве"</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28</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29</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30</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31</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32</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и систематизация знаний. Основные фигуры, факты, теоремы курса стереометрии</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33</w:t>
            </w:r>
          </w:p>
        </w:tc>
        <w:tc>
          <w:tcPr>
            <w:tcW w:w="5926" w:type="dxa"/>
            <w:tcMar>
              <w:top w:w="50" w:type="dxa"/>
              <w:left w:w="100" w:type="dxa"/>
            </w:tcMar>
            <w:vAlign w:val="center"/>
          </w:tcPr>
          <w:p w:rsidR="00BD250D" w:rsidRDefault="00BD250D">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1295"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D250D" w:rsidRDefault="00BD250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pPr>
              <w:spacing w:after="0"/>
            </w:pPr>
            <w:r>
              <w:rPr>
                <w:rFonts w:ascii="Times New Roman" w:hAnsi="Times New Roman"/>
                <w:color w:val="000000"/>
                <w:sz w:val="24"/>
              </w:rPr>
              <w:t>34</w:t>
            </w:r>
          </w:p>
        </w:tc>
        <w:tc>
          <w:tcPr>
            <w:tcW w:w="5926" w:type="dxa"/>
            <w:tcMar>
              <w:top w:w="50" w:type="dxa"/>
              <w:left w:w="100" w:type="dxa"/>
            </w:tcMar>
            <w:vAlign w:val="center"/>
          </w:tcPr>
          <w:p w:rsidR="00BD250D" w:rsidRPr="00BD250D" w:rsidRDefault="00BD250D">
            <w:pPr>
              <w:spacing w:after="0"/>
              <w:ind w:left="135"/>
              <w:rPr>
                <w:lang w:val="ru-RU"/>
              </w:rPr>
            </w:pPr>
            <w:r w:rsidRPr="00BD250D">
              <w:rPr>
                <w:rFonts w:ascii="Times New Roman" w:hAnsi="Times New Roman"/>
                <w:color w:val="000000"/>
                <w:sz w:val="24"/>
                <w:lang w:val="ru-RU"/>
              </w:rPr>
              <w:t>Повторение, обобщение и систематизация знаний</w:t>
            </w:r>
          </w:p>
        </w:tc>
        <w:tc>
          <w:tcPr>
            <w:tcW w:w="1295" w:type="dxa"/>
            <w:tcMar>
              <w:top w:w="50" w:type="dxa"/>
              <w:left w:w="100" w:type="dxa"/>
            </w:tcMar>
            <w:vAlign w:val="center"/>
          </w:tcPr>
          <w:p w:rsidR="00BD250D" w:rsidRDefault="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D250D" w:rsidRDefault="00BD250D">
            <w:pPr>
              <w:spacing w:after="0"/>
              <w:ind w:left="135"/>
              <w:jc w:val="center"/>
            </w:pPr>
          </w:p>
        </w:tc>
        <w:tc>
          <w:tcPr>
            <w:tcW w:w="1910" w:type="dxa"/>
            <w:tcMar>
              <w:top w:w="50" w:type="dxa"/>
              <w:left w:w="100" w:type="dxa"/>
            </w:tcMar>
            <w:vAlign w:val="center"/>
          </w:tcPr>
          <w:p w:rsidR="00BD250D" w:rsidRDefault="00BD250D">
            <w:pPr>
              <w:spacing w:after="0"/>
              <w:ind w:left="135"/>
              <w:jc w:val="center"/>
            </w:pPr>
          </w:p>
        </w:tc>
        <w:tc>
          <w:tcPr>
            <w:tcW w:w="2221" w:type="dxa"/>
            <w:tcMar>
              <w:top w:w="50" w:type="dxa"/>
              <w:left w:w="100" w:type="dxa"/>
            </w:tcMar>
            <w:vAlign w:val="center"/>
          </w:tcPr>
          <w:p w:rsidR="00BD250D" w:rsidRDefault="00BD250D">
            <w:pPr>
              <w:spacing w:after="0"/>
              <w:ind w:left="135"/>
            </w:pPr>
          </w:p>
        </w:tc>
      </w:tr>
      <w:tr w:rsidR="00BD250D" w:rsidTr="00BD250D">
        <w:trPr>
          <w:trHeight w:val="144"/>
          <w:tblCellSpacing w:w="20" w:type="nil"/>
        </w:trPr>
        <w:tc>
          <w:tcPr>
            <w:tcW w:w="1080" w:type="dxa"/>
            <w:tcMar>
              <w:top w:w="50" w:type="dxa"/>
              <w:left w:w="100" w:type="dxa"/>
            </w:tcMar>
            <w:vAlign w:val="center"/>
          </w:tcPr>
          <w:p w:rsidR="00BD250D" w:rsidRDefault="00BD250D" w:rsidP="00BD250D">
            <w:pPr>
              <w:spacing w:after="0"/>
              <w:rPr>
                <w:rFonts w:ascii="Times New Roman" w:hAnsi="Times New Roman"/>
                <w:color w:val="000000"/>
                <w:sz w:val="24"/>
              </w:rPr>
            </w:pPr>
          </w:p>
        </w:tc>
        <w:tc>
          <w:tcPr>
            <w:tcW w:w="5926" w:type="dxa"/>
            <w:tcMar>
              <w:top w:w="50" w:type="dxa"/>
              <w:left w:w="100" w:type="dxa"/>
            </w:tcMar>
            <w:vAlign w:val="center"/>
          </w:tcPr>
          <w:p w:rsidR="00BD250D" w:rsidRPr="00BD250D" w:rsidRDefault="00BD250D" w:rsidP="00BD250D">
            <w:pPr>
              <w:spacing w:after="0"/>
              <w:ind w:left="135"/>
              <w:rPr>
                <w:lang w:val="ru-RU"/>
              </w:rPr>
            </w:pPr>
            <w:r w:rsidRPr="00BD250D">
              <w:rPr>
                <w:rFonts w:ascii="Times New Roman" w:hAnsi="Times New Roman"/>
                <w:color w:val="000000"/>
                <w:sz w:val="24"/>
                <w:lang w:val="ru-RU"/>
              </w:rPr>
              <w:t>ОБЩЕЕ КОЛИЧЕСТВО ЧАСОВ ПО ПРОГРАММЕ</w:t>
            </w:r>
          </w:p>
        </w:tc>
        <w:tc>
          <w:tcPr>
            <w:tcW w:w="1295" w:type="dxa"/>
            <w:tcMar>
              <w:top w:w="50" w:type="dxa"/>
              <w:left w:w="100" w:type="dxa"/>
            </w:tcMar>
            <w:vAlign w:val="center"/>
          </w:tcPr>
          <w:p w:rsidR="00BD250D" w:rsidRDefault="00BD250D" w:rsidP="00BD250D">
            <w:pPr>
              <w:spacing w:after="0"/>
              <w:ind w:left="135"/>
              <w:jc w:val="center"/>
            </w:pPr>
            <w:r w:rsidRPr="00BD250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BD250D" w:rsidRDefault="00BD250D" w:rsidP="00BD250D">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BD250D" w:rsidRDefault="00BD250D" w:rsidP="00BD250D">
            <w:pPr>
              <w:spacing w:after="0"/>
              <w:ind w:left="135"/>
              <w:jc w:val="center"/>
            </w:pPr>
            <w:r>
              <w:rPr>
                <w:rFonts w:ascii="Times New Roman" w:hAnsi="Times New Roman"/>
                <w:color w:val="000000"/>
                <w:sz w:val="24"/>
              </w:rPr>
              <w:t xml:space="preserve"> 0 </w:t>
            </w:r>
          </w:p>
        </w:tc>
        <w:tc>
          <w:tcPr>
            <w:tcW w:w="2221" w:type="dxa"/>
            <w:tcMar>
              <w:top w:w="50" w:type="dxa"/>
              <w:left w:w="100" w:type="dxa"/>
            </w:tcMar>
            <w:vAlign w:val="center"/>
          </w:tcPr>
          <w:p w:rsidR="00BD250D" w:rsidRDefault="00BD250D" w:rsidP="00BD250D">
            <w:pPr>
              <w:spacing w:after="0"/>
              <w:ind w:left="135"/>
            </w:pPr>
          </w:p>
        </w:tc>
      </w:tr>
    </w:tbl>
    <w:p w:rsidR="00DB43D4" w:rsidRDefault="00DB43D4">
      <w:pPr>
        <w:sectPr w:rsidR="00DB43D4">
          <w:pgSz w:w="16383" w:h="11906" w:orient="landscape"/>
          <w:pgMar w:top="1134" w:right="850" w:bottom="1134" w:left="1701" w:header="720" w:footer="720" w:gutter="0"/>
          <w:cols w:space="720"/>
        </w:sectPr>
      </w:pPr>
    </w:p>
    <w:p w:rsidR="00DB43D4" w:rsidRPr="00BD250D" w:rsidRDefault="00DB43D4" w:rsidP="00BD250D">
      <w:pPr>
        <w:spacing w:after="0" w:line="480" w:lineRule="auto"/>
        <w:ind w:left="120"/>
        <w:rPr>
          <w:lang w:val="ru-RU"/>
        </w:rPr>
      </w:pPr>
      <w:bookmarkStart w:id="15" w:name="block-28578830"/>
      <w:bookmarkEnd w:id="14"/>
    </w:p>
    <w:bookmarkEnd w:id="15"/>
    <w:sectPr w:rsidR="00DB43D4" w:rsidRPr="00BD250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330F77"/>
    <w:multiLevelType w:val="multilevel"/>
    <w:tmpl w:val="1A2695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F8117ED"/>
    <w:multiLevelType w:val="multilevel"/>
    <w:tmpl w:val="42565E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8097F38"/>
    <w:multiLevelType w:val="multilevel"/>
    <w:tmpl w:val="C570F9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7BB0B01"/>
    <w:multiLevelType w:val="multilevel"/>
    <w:tmpl w:val="9202CD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2C463AB"/>
    <w:multiLevelType w:val="multilevel"/>
    <w:tmpl w:val="D24675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6D85C65"/>
    <w:multiLevelType w:val="multilevel"/>
    <w:tmpl w:val="C2C8FC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54A163D"/>
    <w:multiLevelType w:val="multilevel"/>
    <w:tmpl w:val="B3F0AE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D854BCD"/>
    <w:multiLevelType w:val="multilevel"/>
    <w:tmpl w:val="95BE3F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2"/>
  </w:num>
  <w:num w:numId="3">
    <w:abstractNumId w:val="6"/>
  </w:num>
  <w:num w:numId="4">
    <w:abstractNumId w:val="7"/>
  </w:num>
  <w:num w:numId="5">
    <w:abstractNumId w:val="0"/>
  </w:num>
  <w:num w:numId="6">
    <w:abstractNumId w:val="5"/>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3D4"/>
    <w:rsid w:val="00B608E8"/>
    <w:rsid w:val="00BD250D"/>
    <w:rsid w:val="00DB43D4"/>
    <w:rsid w:val="00F514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ACD82"/>
  <w15:docId w15:val="{A352212F-3A86-46B7-8EF4-C3CA10AE0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5238</Words>
  <Characters>29862</Characters>
  <Application>Microsoft Office Word</Application>
  <DocSecurity>0</DocSecurity>
  <Lines>248</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2023-10-20T20:38:00Z</dcterms:created>
  <dcterms:modified xsi:type="dcterms:W3CDTF">2023-10-20T21:02:00Z</dcterms:modified>
</cp:coreProperties>
</file>